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2A" w:rsidRDefault="00EC012A" w:rsidP="00EC012A">
      <w:pPr>
        <w:spacing w:after="0" w:line="240" w:lineRule="auto"/>
        <w:rPr>
          <w:rFonts w:ascii="Arial" w:hAnsi="Arial" w:cs="Arial"/>
          <w:b/>
          <w:i/>
        </w:rPr>
      </w:pPr>
      <w:bookmarkStart w:id="0" w:name="_GoBack"/>
      <w:bookmarkEnd w:id="0"/>
    </w:p>
    <w:p w:rsidR="00EC012A" w:rsidRDefault="00EC012A" w:rsidP="00EC012A">
      <w:pPr>
        <w:spacing w:after="0" w:line="240" w:lineRule="auto"/>
        <w:rPr>
          <w:rFonts w:ascii="Arial" w:hAnsi="Arial" w:cs="Arial"/>
          <w:b/>
          <w:i/>
        </w:rPr>
      </w:pPr>
      <w:r>
        <w:rPr>
          <w:rFonts w:cs="Arial"/>
          <w:noProof/>
          <w:lang w:eastAsia="en-GB"/>
        </w:rPr>
        <w:drawing>
          <wp:inline distT="0" distB="0" distL="0" distR="0" wp14:anchorId="361D8D8F" wp14:editId="26CC852A">
            <wp:extent cx="914400" cy="800100"/>
            <wp:effectExtent l="0" t="0" r="0" b="0"/>
            <wp:docPr id="6" name="Picture 6" descr="Lewish squar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wish square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p w:rsidR="00EC012A" w:rsidRDefault="00EC012A" w:rsidP="00EC012A">
      <w:pPr>
        <w:spacing w:after="0" w:line="240" w:lineRule="auto"/>
        <w:rPr>
          <w:rFonts w:cstheme="minorHAnsi"/>
          <w:b/>
          <w:i/>
          <w:sz w:val="24"/>
          <w:szCs w:val="24"/>
        </w:rPr>
      </w:pPr>
    </w:p>
    <w:p w:rsidR="00EC012A" w:rsidRPr="00EC012A" w:rsidRDefault="00EC012A" w:rsidP="00EC012A">
      <w:pPr>
        <w:spacing w:after="0" w:line="240" w:lineRule="auto"/>
        <w:jc w:val="center"/>
        <w:rPr>
          <w:rFonts w:cstheme="minorHAnsi"/>
          <w:b/>
          <w:sz w:val="24"/>
          <w:szCs w:val="24"/>
        </w:rPr>
      </w:pPr>
      <w:r w:rsidRPr="00EC012A">
        <w:rPr>
          <w:rFonts w:cstheme="minorHAnsi"/>
          <w:b/>
          <w:sz w:val="24"/>
          <w:szCs w:val="24"/>
        </w:rPr>
        <w:t xml:space="preserve">The London Borough of </w:t>
      </w:r>
      <w:r>
        <w:rPr>
          <w:rFonts w:cstheme="minorHAnsi"/>
          <w:b/>
          <w:sz w:val="24"/>
          <w:szCs w:val="24"/>
        </w:rPr>
        <w:t>Lewisham</w:t>
      </w:r>
    </w:p>
    <w:p w:rsidR="00EC012A" w:rsidRPr="00EC012A" w:rsidRDefault="00EC012A" w:rsidP="00EC012A">
      <w:pPr>
        <w:spacing w:after="0" w:line="240" w:lineRule="auto"/>
        <w:jc w:val="center"/>
        <w:rPr>
          <w:rFonts w:cstheme="minorHAnsi"/>
          <w:b/>
          <w:sz w:val="24"/>
          <w:szCs w:val="24"/>
        </w:rPr>
      </w:pPr>
      <w:r w:rsidRPr="00EC012A">
        <w:rPr>
          <w:rFonts w:cstheme="minorHAnsi"/>
          <w:b/>
          <w:sz w:val="24"/>
          <w:szCs w:val="24"/>
        </w:rPr>
        <w:t>An overview of the Local Flood Risk Management Strategy</w:t>
      </w:r>
    </w:p>
    <w:p w:rsidR="00EC012A" w:rsidRPr="00EC012A" w:rsidRDefault="00EC012A" w:rsidP="00EC012A">
      <w:pPr>
        <w:spacing w:after="0" w:line="240" w:lineRule="auto"/>
        <w:jc w:val="center"/>
        <w:rPr>
          <w:rFonts w:cstheme="minorHAnsi"/>
          <w:b/>
          <w:sz w:val="24"/>
          <w:szCs w:val="24"/>
        </w:rPr>
      </w:pPr>
      <w:r w:rsidRPr="00EC012A">
        <w:rPr>
          <w:rFonts w:cstheme="minorHAnsi"/>
          <w:b/>
          <w:sz w:val="24"/>
          <w:szCs w:val="24"/>
        </w:rPr>
        <w:t>Non-technical summary</w:t>
      </w:r>
    </w:p>
    <w:p w:rsidR="00EC012A" w:rsidRPr="00EC012A" w:rsidRDefault="00EC012A" w:rsidP="00EC012A">
      <w:pPr>
        <w:spacing w:after="0" w:line="240" w:lineRule="auto"/>
        <w:rPr>
          <w:rFonts w:cstheme="minorHAnsi"/>
          <w:sz w:val="24"/>
          <w:szCs w:val="24"/>
        </w:rPr>
      </w:pPr>
    </w:p>
    <w:p w:rsidR="00EC012A" w:rsidRPr="00EC012A" w:rsidRDefault="00EC012A" w:rsidP="00EC012A">
      <w:pPr>
        <w:spacing w:after="0" w:line="240" w:lineRule="auto"/>
        <w:rPr>
          <w:rFonts w:cstheme="minorHAnsi"/>
          <w:b/>
          <w:sz w:val="24"/>
          <w:szCs w:val="24"/>
        </w:rPr>
      </w:pPr>
      <w:r w:rsidRPr="00EC012A">
        <w:rPr>
          <w:rFonts w:cstheme="minorHAnsi"/>
          <w:b/>
          <w:sz w:val="24"/>
          <w:szCs w:val="24"/>
        </w:rPr>
        <w:t>Introduction</w:t>
      </w:r>
    </w:p>
    <w:p w:rsidR="00EC012A" w:rsidRPr="00EC012A" w:rsidRDefault="00EC012A" w:rsidP="00EC012A">
      <w:pPr>
        <w:spacing w:after="0" w:line="240" w:lineRule="auto"/>
        <w:rPr>
          <w:rFonts w:cstheme="minorHAnsi"/>
          <w:sz w:val="24"/>
          <w:szCs w:val="24"/>
        </w:rPr>
      </w:pPr>
    </w:p>
    <w:p w:rsidR="0087548F" w:rsidRPr="00EC012A" w:rsidRDefault="0087548F" w:rsidP="0087548F">
      <w:pPr>
        <w:spacing w:after="0" w:line="240" w:lineRule="auto"/>
        <w:rPr>
          <w:rFonts w:cstheme="minorHAnsi"/>
          <w:sz w:val="24"/>
          <w:szCs w:val="24"/>
        </w:rPr>
      </w:pPr>
      <w:r w:rsidRPr="00EC012A">
        <w:rPr>
          <w:rFonts w:cstheme="minorHAnsi"/>
          <w:sz w:val="24"/>
          <w:szCs w:val="24"/>
        </w:rPr>
        <w:t xml:space="preserve">Following the severe flooding </w:t>
      </w:r>
      <w:r>
        <w:rPr>
          <w:rFonts w:cstheme="minorHAnsi"/>
          <w:sz w:val="24"/>
          <w:szCs w:val="24"/>
        </w:rPr>
        <w:t>during the summer of 2007, the G</w:t>
      </w:r>
      <w:r w:rsidRPr="00EC012A">
        <w:rPr>
          <w:rFonts w:cstheme="minorHAnsi"/>
          <w:sz w:val="24"/>
          <w:szCs w:val="24"/>
        </w:rPr>
        <w:t>overnment commissioned and independent review (</w:t>
      </w:r>
      <w:r>
        <w:rPr>
          <w:rFonts w:cstheme="minorHAnsi"/>
          <w:sz w:val="24"/>
          <w:szCs w:val="24"/>
        </w:rPr>
        <w:t xml:space="preserve">the </w:t>
      </w:r>
      <w:r w:rsidRPr="00EC012A">
        <w:rPr>
          <w:rFonts w:cstheme="minorHAnsi"/>
          <w:sz w:val="24"/>
          <w:szCs w:val="24"/>
        </w:rPr>
        <w:t>Pitt Review) which recommended that local authorities should lead on the</w:t>
      </w:r>
      <w:r w:rsidR="007A68E8">
        <w:rPr>
          <w:rFonts w:cstheme="minorHAnsi"/>
          <w:sz w:val="24"/>
          <w:szCs w:val="24"/>
        </w:rPr>
        <w:t xml:space="preserve"> management of local flood risk</w:t>
      </w:r>
      <w:r w:rsidRPr="00EC012A">
        <w:rPr>
          <w:rFonts w:cstheme="minorHAnsi"/>
          <w:sz w:val="24"/>
          <w:szCs w:val="24"/>
        </w:rPr>
        <w:t>, working in partnership with other organisations. Two key pieces of legislation have brought this forward: the Flood Risk Regulations 2009 (FRR) and the Flood and Water Management Act 2010 (FWMA).</w:t>
      </w:r>
    </w:p>
    <w:p w:rsidR="0087548F" w:rsidRDefault="0087548F" w:rsidP="00EC012A">
      <w:pPr>
        <w:spacing w:after="0" w:line="240" w:lineRule="auto"/>
        <w:rPr>
          <w:rFonts w:cstheme="minorHAnsi"/>
          <w:sz w:val="24"/>
          <w:szCs w:val="24"/>
        </w:rPr>
      </w:pPr>
    </w:p>
    <w:p w:rsidR="0087548F" w:rsidRPr="00EC012A" w:rsidRDefault="0087548F" w:rsidP="0087548F">
      <w:pPr>
        <w:spacing w:after="0" w:line="240" w:lineRule="auto"/>
        <w:rPr>
          <w:rFonts w:cstheme="minorHAnsi"/>
          <w:sz w:val="24"/>
          <w:szCs w:val="24"/>
        </w:rPr>
      </w:pPr>
      <w:r w:rsidRPr="00EC012A">
        <w:rPr>
          <w:rFonts w:cstheme="minorHAnsi"/>
          <w:sz w:val="24"/>
          <w:szCs w:val="24"/>
        </w:rPr>
        <w:t xml:space="preserve">The </w:t>
      </w:r>
      <w:r>
        <w:rPr>
          <w:rFonts w:cstheme="minorHAnsi"/>
          <w:sz w:val="24"/>
          <w:szCs w:val="24"/>
        </w:rPr>
        <w:t>London Borough of Lewisham i</w:t>
      </w:r>
      <w:r w:rsidRPr="00EC012A">
        <w:rPr>
          <w:rFonts w:cstheme="minorHAnsi"/>
          <w:sz w:val="24"/>
          <w:szCs w:val="24"/>
        </w:rPr>
        <w:t>s now a Lead Local Flood Authority (LLFA</w:t>
      </w:r>
      <w:r>
        <w:rPr>
          <w:rFonts w:cstheme="minorHAnsi"/>
          <w:sz w:val="24"/>
          <w:szCs w:val="24"/>
        </w:rPr>
        <w:t xml:space="preserve">) which has legal powers and </w:t>
      </w:r>
      <w:r w:rsidRPr="00EC012A">
        <w:rPr>
          <w:rFonts w:cstheme="minorHAnsi"/>
          <w:sz w:val="24"/>
          <w:szCs w:val="24"/>
        </w:rPr>
        <w:t>duties to manage and co-ordinate local flood risk management ac</w:t>
      </w:r>
      <w:r>
        <w:rPr>
          <w:rFonts w:cstheme="minorHAnsi"/>
          <w:sz w:val="24"/>
          <w:szCs w:val="24"/>
        </w:rPr>
        <w:t>tivities. Local f</w:t>
      </w:r>
      <w:r w:rsidRPr="00EC012A">
        <w:rPr>
          <w:rFonts w:cstheme="minorHAnsi"/>
          <w:sz w:val="24"/>
          <w:szCs w:val="24"/>
        </w:rPr>
        <w:t>lood risk means flooding from surface water, groundwater and smaller watercourses.</w:t>
      </w:r>
    </w:p>
    <w:p w:rsidR="0087548F" w:rsidRDefault="0087548F" w:rsidP="00EC012A">
      <w:pPr>
        <w:spacing w:after="0" w:line="240" w:lineRule="auto"/>
        <w:rPr>
          <w:rFonts w:cstheme="minorHAnsi"/>
          <w:sz w:val="24"/>
          <w:szCs w:val="24"/>
        </w:rPr>
      </w:pPr>
    </w:p>
    <w:p w:rsidR="00EC012A" w:rsidRPr="00EC012A" w:rsidRDefault="00EC012A" w:rsidP="00EC012A">
      <w:pPr>
        <w:spacing w:after="0" w:line="240" w:lineRule="auto"/>
        <w:rPr>
          <w:rFonts w:cstheme="minorHAnsi"/>
          <w:sz w:val="24"/>
          <w:szCs w:val="24"/>
        </w:rPr>
      </w:pPr>
      <w:r w:rsidRPr="00EC012A">
        <w:rPr>
          <w:rFonts w:cstheme="minorHAnsi"/>
          <w:sz w:val="24"/>
          <w:szCs w:val="24"/>
        </w:rPr>
        <w:t xml:space="preserve">The </w:t>
      </w:r>
      <w:r w:rsidR="002A7FB4">
        <w:rPr>
          <w:rFonts w:cstheme="minorHAnsi"/>
          <w:sz w:val="24"/>
          <w:szCs w:val="24"/>
        </w:rPr>
        <w:t xml:space="preserve">London </w:t>
      </w:r>
      <w:r w:rsidRPr="00EC012A">
        <w:rPr>
          <w:rFonts w:cstheme="minorHAnsi"/>
          <w:sz w:val="24"/>
          <w:szCs w:val="24"/>
        </w:rPr>
        <w:t xml:space="preserve">Borough of </w:t>
      </w:r>
      <w:r w:rsidR="002A7FB4">
        <w:rPr>
          <w:rFonts w:cstheme="minorHAnsi"/>
          <w:sz w:val="24"/>
          <w:szCs w:val="24"/>
        </w:rPr>
        <w:t xml:space="preserve">Lewisham </w:t>
      </w:r>
      <w:r w:rsidRPr="00EC012A">
        <w:rPr>
          <w:rFonts w:cstheme="minorHAnsi"/>
          <w:sz w:val="24"/>
          <w:szCs w:val="24"/>
        </w:rPr>
        <w:t xml:space="preserve">as a Lead Local Flood Authority has to </w:t>
      </w:r>
      <w:r w:rsidR="002A7FB4">
        <w:rPr>
          <w:rFonts w:cstheme="minorHAnsi"/>
          <w:sz w:val="24"/>
          <w:szCs w:val="24"/>
        </w:rPr>
        <w:t xml:space="preserve">- </w:t>
      </w:r>
      <w:r w:rsidRPr="00EC012A">
        <w:rPr>
          <w:rFonts w:cstheme="minorHAnsi"/>
          <w:sz w:val="24"/>
          <w:szCs w:val="24"/>
        </w:rPr>
        <w:t xml:space="preserve">by law </w:t>
      </w:r>
      <w:r w:rsidR="002A7FB4">
        <w:rPr>
          <w:rFonts w:cstheme="minorHAnsi"/>
          <w:sz w:val="24"/>
          <w:szCs w:val="24"/>
        </w:rPr>
        <w:t xml:space="preserve">- </w:t>
      </w:r>
      <w:r w:rsidRPr="00EC012A">
        <w:rPr>
          <w:rFonts w:cstheme="minorHAnsi"/>
          <w:sz w:val="24"/>
          <w:szCs w:val="24"/>
        </w:rPr>
        <w:t xml:space="preserve">produce a </w:t>
      </w:r>
      <w:r w:rsidR="002A7FB4">
        <w:rPr>
          <w:rFonts w:cstheme="minorHAnsi"/>
          <w:sz w:val="24"/>
          <w:szCs w:val="24"/>
        </w:rPr>
        <w:t>‘</w:t>
      </w:r>
      <w:r w:rsidRPr="002A7FB4">
        <w:rPr>
          <w:rFonts w:cstheme="minorHAnsi"/>
          <w:sz w:val="24"/>
          <w:szCs w:val="24"/>
        </w:rPr>
        <w:t>Local Flood Risk Management Strategy</w:t>
      </w:r>
      <w:r w:rsidR="002A7FB4">
        <w:rPr>
          <w:rFonts w:cstheme="minorHAnsi"/>
          <w:sz w:val="24"/>
          <w:szCs w:val="24"/>
        </w:rPr>
        <w:t>’. T</w:t>
      </w:r>
      <w:r w:rsidRPr="00EC012A">
        <w:rPr>
          <w:rFonts w:cstheme="minorHAnsi"/>
          <w:sz w:val="24"/>
          <w:szCs w:val="24"/>
        </w:rPr>
        <w:t xml:space="preserve">his strategy is about managing local flood risk </w:t>
      </w:r>
      <w:r w:rsidR="002A7FB4">
        <w:rPr>
          <w:rFonts w:cstheme="minorHAnsi"/>
          <w:sz w:val="24"/>
          <w:szCs w:val="24"/>
        </w:rPr>
        <w:t>across the borough</w:t>
      </w:r>
      <w:r w:rsidRPr="00EC012A">
        <w:rPr>
          <w:rFonts w:cstheme="minorHAnsi"/>
          <w:sz w:val="24"/>
          <w:szCs w:val="24"/>
        </w:rPr>
        <w:t xml:space="preserve">. </w:t>
      </w:r>
    </w:p>
    <w:p w:rsidR="00EC012A" w:rsidRPr="00EC012A" w:rsidRDefault="00EC012A" w:rsidP="00EC012A">
      <w:pPr>
        <w:spacing w:after="0" w:line="240" w:lineRule="auto"/>
        <w:rPr>
          <w:rFonts w:cstheme="minorHAnsi"/>
          <w:sz w:val="24"/>
          <w:szCs w:val="24"/>
        </w:rPr>
      </w:pPr>
    </w:p>
    <w:p w:rsidR="00EC012A" w:rsidRPr="00EC012A" w:rsidRDefault="00EC012A" w:rsidP="00EC012A">
      <w:pPr>
        <w:spacing w:after="0" w:line="240" w:lineRule="auto"/>
        <w:rPr>
          <w:rFonts w:cstheme="minorHAnsi"/>
          <w:sz w:val="24"/>
          <w:szCs w:val="24"/>
        </w:rPr>
      </w:pPr>
      <w:r w:rsidRPr="00EC012A">
        <w:rPr>
          <w:rFonts w:cstheme="minorHAnsi"/>
          <w:sz w:val="24"/>
          <w:szCs w:val="24"/>
        </w:rPr>
        <w:t xml:space="preserve">The main role of the </w:t>
      </w:r>
      <w:r w:rsidR="00706D8E">
        <w:rPr>
          <w:rFonts w:cstheme="minorHAnsi"/>
          <w:sz w:val="24"/>
          <w:szCs w:val="24"/>
        </w:rPr>
        <w:t>Council as a l</w:t>
      </w:r>
      <w:r w:rsidR="002A7FB4">
        <w:rPr>
          <w:rFonts w:cstheme="minorHAnsi"/>
          <w:sz w:val="24"/>
          <w:szCs w:val="24"/>
        </w:rPr>
        <w:t xml:space="preserve">ead </w:t>
      </w:r>
      <w:r w:rsidR="00706D8E">
        <w:rPr>
          <w:rFonts w:cstheme="minorHAnsi"/>
          <w:sz w:val="24"/>
          <w:szCs w:val="24"/>
        </w:rPr>
        <w:t>l</w:t>
      </w:r>
      <w:r w:rsidR="002A7FB4">
        <w:rPr>
          <w:rFonts w:cstheme="minorHAnsi"/>
          <w:sz w:val="24"/>
          <w:szCs w:val="24"/>
        </w:rPr>
        <w:t xml:space="preserve">ocal </w:t>
      </w:r>
      <w:r w:rsidR="00706D8E">
        <w:rPr>
          <w:rFonts w:cstheme="minorHAnsi"/>
          <w:sz w:val="24"/>
          <w:szCs w:val="24"/>
        </w:rPr>
        <w:t>flood a</w:t>
      </w:r>
      <w:r w:rsidR="002A7FB4">
        <w:rPr>
          <w:rFonts w:cstheme="minorHAnsi"/>
          <w:sz w:val="24"/>
          <w:szCs w:val="24"/>
        </w:rPr>
        <w:t xml:space="preserve">uthority </w:t>
      </w:r>
      <w:r w:rsidRPr="00EC012A">
        <w:rPr>
          <w:rFonts w:cstheme="minorHAnsi"/>
          <w:sz w:val="24"/>
          <w:szCs w:val="24"/>
        </w:rPr>
        <w:t>is to co-ordinate local flood risk management in particular flood risk from smaller watercourses, surface water and groundwater. However</w:t>
      </w:r>
      <w:r w:rsidR="00706D8E">
        <w:rPr>
          <w:rFonts w:cstheme="minorHAnsi"/>
          <w:sz w:val="24"/>
          <w:szCs w:val="24"/>
        </w:rPr>
        <w:t>,</w:t>
      </w:r>
      <w:r w:rsidRPr="00EC012A">
        <w:rPr>
          <w:rFonts w:cstheme="minorHAnsi"/>
          <w:sz w:val="24"/>
          <w:szCs w:val="24"/>
        </w:rPr>
        <w:t xml:space="preserve"> so we can manage flood risk in a joined up way </w:t>
      </w:r>
      <w:r w:rsidR="002A7FB4">
        <w:rPr>
          <w:rFonts w:cstheme="minorHAnsi"/>
          <w:sz w:val="24"/>
          <w:szCs w:val="24"/>
        </w:rPr>
        <w:t>Lewisham w</w:t>
      </w:r>
      <w:r w:rsidRPr="00EC012A">
        <w:rPr>
          <w:rFonts w:cstheme="minorHAnsi"/>
          <w:sz w:val="24"/>
          <w:szCs w:val="24"/>
        </w:rPr>
        <w:t xml:space="preserve">orks in partnership with neighbouring boroughs as the South East London Flood Risk Management Partnership, </w:t>
      </w:r>
      <w:r w:rsidR="002A7FB4">
        <w:rPr>
          <w:rFonts w:cstheme="minorHAnsi"/>
          <w:sz w:val="24"/>
          <w:szCs w:val="24"/>
        </w:rPr>
        <w:t xml:space="preserve">this </w:t>
      </w:r>
      <w:r w:rsidRPr="00EC012A">
        <w:rPr>
          <w:rFonts w:cstheme="minorHAnsi"/>
          <w:sz w:val="24"/>
          <w:szCs w:val="24"/>
        </w:rPr>
        <w:t xml:space="preserve">also </w:t>
      </w:r>
      <w:r w:rsidR="002A7FB4">
        <w:rPr>
          <w:rFonts w:cstheme="minorHAnsi"/>
          <w:sz w:val="24"/>
          <w:szCs w:val="24"/>
        </w:rPr>
        <w:t xml:space="preserve">includes the </w:t>
      </w:r>
      <w:r w:rsidRPr="00EC012A">
        <w:rPr>
          <w:rFonts w:cstheme="minorHAnsi"/>
          <w:sz w:val="24"/>
          <w:szCs w:val="24"/>
        </w:rPr>
        <w:t>Environment Agency and Thames Water.</w:t>
      </w:r>
    </w:p>
    <w:p w:rsidR="00EC012A" w:rsidRPr="00EC012A" w:rsidRDefault="00EC012A" w:rsidP="00EC012A">
      <w:pPr>
        <w:spacing w:after="0" w:line="240" w:lineRule="auto"/>
        <w:rPr>
          <w:rFonts w:cstheme="minorHAnsi"/>
          <w:sz w:val="24"/>
          <w:szCs w:val="24"/>
        </w:rPr>
      </w:pPr>
    </w:p>
    <w:p w:rsidR="00706D8E" w:rsidRDefault="00EC012A" w:rsidP="00EC012A">
      <w:pPr>
        <w:spacing w:after="0" w:line="240" w:lineRule="auto"/>
        <w:rPr>
          <w:rFonts w:cstheme="minorHAnsi"/>
          <w:sz w:val="24"/>
          <w:szCs w:val="24"/>
        </w:rPr>
      </w:pPr>
      <w:r w:rsidRPr="00EC012A">
        <w:rPr>
          <w:rFonts w:cstheme="minorHAnsi"/>
          <w:sz w:val="24"/>
          <w:szCs w:val="24"/>
        </w:rPr>
        <w:t>The Local Flood Risk Management Strategy sets out</w:t>
      </w:r>
      <w:r w:rsidR="00706D8E">
        <w:rPr>
          <w:rFonts w:cstheme="minorHAnsi"/>
          <w:sz w:val="24"/>
          <w:szCs w:val="24"/>
        </w:rPr>
        <w:t>:</w:t>
      </w:r>
    </w:p>
    <w:p w:rsidR="00706D8E" w:rsidRPr="00706D8E" w:rsidRDefault="00EC012A" w:rsidP="00706D8E">
      <w:pPr>
        <w:pStyle w:val="ListParagraph"/>
        <w:numPr>
          <w:ilvl w:val="0"/>
          <w:numId w:val="1"/>
        </w:numPr>
        <w:spacing w:after="0" w:line="240" w:lineRule="auto"/>
        <w:rPr>
          <w:rFonts w:cstheme="minorHAnsi"/>
          <w:sz w:val="24"/>
          <w:szCs w:val="24"/>
        </w:rPr>
      </w:pPr>
      <w:r w:rsidRPr="00706D8E">
        <w:rPr>
          <w:rFonts w:cstheme="minorHAnsi"/>
          <w:sz w:val="24"/>
          <w:szCs w:val="24"/>
        </w:rPr>
        <w:t>the roles and responsibilities for flood risk management</w:t>
      </w:r>
    </w:p>
    <w:p w:rsidR="00706D8E" w:rsidRPr="00706D8E" w:rsidRDefault="00EC012A" w:rsidP="00706D8E">
      <w:pPr>
        <w:pStyle w:val="ListParagraph"/>
        <w:numPr>
          <w:ilvl w:val="0"/>
          <w:numId w:val="1"/>
        </w:numPr>
        <w:spacing w:after="0" w:line="240" w:lineRule="auto"/>
        <w:rPr>
          <w:rFonts w:cstheme="minorHAnsi"/>
          <w:sz w:val="24"/>
          <w:szCs w:val="24"/>
        </w:rPr>
      </w:pPr>
      <w:r w:rsidRPr="00706D8E">
        <w:rPr>
          <w:rFonts w:cstheme="minorHAnsi"/>
          <w:sz w:val="24"/>
          <w:szCs w:val="24"/>
        </w:rPr>
        <w:t xml:space="preserve">assesses the risk across the </w:t>
      </w:r>
      <w:r w:rsidR="00706D8E" w:rsidRPr="00706D8E">
        <w:rPr>
          <w:rFonts w:cstheme="minorHAnsi"/>
          <w:sz w:val="24"/>
          <w:szCs w:val="24"/>
        </w:rPr>
        <w:t>borough</w:t>
      </w:r>
    </w:p>
    <w:p w:rsidR="00706D8E" w:rsidRPr="00706D8E" w:rsidRDefault="00EC012A" w:rsidP="00706D8E">
      <w:pPr>
        <w:pStyle w:val="ListParagraph"/>
        <w:numPr>
          <w:ilvl w:val="0"/>
          <w:numId w:val="1"/>
        </w:numPr>
        <w:spacing w:after="0" w:line="240" w:lineRule="auto"/>
        <w:rPr>
          <w:rFonts w:cstheme="minorHAnsi"/>
          <w:sz w:val="24"/>
          <w:szCs w:val="24"/>
        </w:rPr>
      </w:pPr>
      <w:r w:rsidRPr="00706D8E">
        <w:rPr>
          <w:rFonts w:cstheme="minorHAnsi"/>
          <w:sz w:val="24"/>
          <w:szCs w:val="24"/>
        </w:rPr>
        <w:t>where funding can be</w:t>
      </w:r>
      <w:r w:rsidR="00706D8E" w:rsidRPr="00706D8E">
        <w:rPr>
          <w:rFonts w:cstheme="minorHAnsi"/>
          <w:sz w:val="24"/>
          <w:szCs w:val="24"/>
        </w:rPr>
        <w:t xml:space="preserve"> found to manage the flood risk</w:t>
      </w:r>
    </w:p>
    <w:p w:rsidR="00706D8E" w:rsidRPr="00706D8E" w:rsidRDefault="00EC012A" w:rsidP="00706D8E">
      <w:pPr>
        <w:pStyle w:val="ListParagraph"/>
        <w:numPr>
          <w:ilvl w:val="0"/>
          <w:numId w:val="1"/>
        </w:numPr>
        <w:spacing w:after="0" w:line="240" w:lineRule="auto"/>
        <w:rPr>
          <w:rFonts w:cstheme="minorHAnsi"/>
          <w:sz w:val="24"/>
          <w:szCs w:val="24"/>
        </w:rPr>
      </w:pPr>
      <w:r w:rsidRPr="00706D8E">
        <w:rPr>
          <w:rFonts w:cstheme="minorHAnsi"/>
          <w:sz w:val="24"/>
          <w:szCs w:val="24"/>
        </w:rPr>
        <w:t xml:space="preserve">what our policies are as a lead local flood authority and </w:t>
      </w:r>
    </w:p>
    <w:p w:rsidR="00EC012A" w:rsidRPr="00706D8E" w:rsidRDefault="00EC012A" w:rsidP="00706D8E">
      <w:pPr>
        <w:pStyle w:val="ListParagraph"/>
        <w:numPr>
          <w:ilvl w:val="0"/>
          <w:numId w:val="1"/>
        </w:numPr>
        <w:spacing w:after="0" w:line="240" w:lineRule="auto"/>
        <w:rPr>
          <w:rFonts w:cstheme="minorHAnsi"/>
          <w:sz w:val="24"/>
          <w:szCs w:val="24"/>
        </w:rPr>
      </w:pPr>
      <w:r w:rsidRPr="00706D8E">
        <w:rPr>
          <w:rFonts w:cstheme="minorHAnsi"/>
          <w:sz w:val="24"/>
          <w:szCs w:val="24"/>
        </w:rPr>
        <w:t>what our objectives and actions are to manage flood risk.</w:t>
      </w:r>
    </w:p>
    <w:p w:rsidR="00EC012A" w:rsidRPr="00EC012A" w:rsidRDefault="00EC012A" w:rsidP="00EC012A">
      <w:pPr>
        <w:spacing w:after="0" w:line="240" w:lineRule="auto"/>
        <w:rPr>
          <w:rFonts w:cstheme="minorHAnsi"/>
          <w:sz w:val="24"/>
          <w:szCs w:val="24"/>
        </w:rPr>
      </w:pPr>
    </w:p>
    <w:p w:rsidR="00EC012A" w:rsidRDefault="00EC012A" w:rsidP="00EC012A">
      <w:pPr>
        <w:spacing w:after="0" w:line="240" w:lineRule="auto"/>
        <w:rPr>
          <w:rFonts w:cstheme="minorHAnsi"/>
          <w:sz w:val="24"/>
          <w:szCs w:val="24"/>
        </w:rPr>
      </w:pPr>
      <w:r w:rsidRPr="00EC012A">
        <w:rPr>
          <w:rFonts w:cstheme="minorHAnsi"/>
          <w:sz w:val="24"/>
          <w:szCs w:val="24"/>
        </w:rPr>
        <w:t xml:space="preserve">As part of the South East London Flood Risk Partnership along with the London Boroughs of Bexley, Bromley and </w:t>
      </w:r>
      <w:r w:rsidR="00706D8E">
        <w:rPr>
          <w:rFonts w:cstheme="minorHAnsi"/>
          <w:sz w:val="24"/>
          <w:szCs w:val="24"/>
        </w:rPr>
        <w:t xml:space="preserve">the Royal Borough of Greenwich, a </w:t>
      </w:r>
      <w:r w:rsidRPr="00EC012A">
        <w:rPr>
          <w:rFonts w:cstheme="minorHAnsi"/>
          <w:sz w:val="24"/>
          <w:szCs w:val="24"/>
        </w:rPr>
        <w:t xml:space="preserve">group wide strategy has been produced which sets out how as a partnership flood risk will be managed across the wider area </w:t>
      </w:r>
      <w:r w:rsidR="00706D8E">
        <w:rPr>
          <w:rFonts w:cstheme="minorHAnsi"/>
          <w:sz w:val="24"/>
          <w:szCs w:val="24"/>
        </w:rPr>
        <w:t xml:space="preserve">to ensure that </w:t>
      </w:r>
      <w:r w:rsidRPr="00EC012A">
        <w:rPr>
          <w:rFonts w:cstheme="minorHAnsi"/>
          <w:sz w:val="24"/>
          <w:szCs w:val="24"/>
        </w:rPr>
        <w:t xml:space="preserve">all responses, duties, roles and responsibilities are consistent. </w:t>
      </w:r>
      <w:r w:rsidR="00706D8E">
        <w:rPr>
          <w:rFonts w:cstheme="minorHAnsi"/>
          <w:sz w:val="24"/>
          <w:szCs w:val="24"/>
        </w:rPr>
        <w:t xml:space="preserve">Lewisham has also developed </w:t>
      </w:r>
      <w:r w:rsidRPr="00EC012A">
        <w:rPr>
          <w:rFonts w:cstheme="minorHAnsi"/>
          <w:sz w:val="24"/>
          <w:szCs w:val="24"/>
        </w:rPr>
        <w:t xml:space="preserve">a Local Flood Risk </w:t>
      </w:r>
      <w:r w:rsidR="00706D8E">
        <w:rPr>
          <w:rFonts w:cstheme="minorHAnsi"/>
          <w:sz w:val="24"/>
          <w:szCs w:val="24"/>
        </w:rPr>
        <w:t xml:space="preserve">Management </w:t>
      </w:r>
      <w:r w:rsidRPr="00EC012A">
        <w:rPr>
          <w:rFonts w:cstheme="minorHAnsi"/>
          <w:sz w:val="24"/>
          <w:szCs w:val="24"/>
        </w:rPr>
        <w:t>Strategy which focuses on the identified know</w:t>
      </w:r>
      <w:r w:rsidR="00706D8E">
        <w:rPr>
          <w:rFonts w:cstheme="minorHAnsi"/>
          <w:sz w:val="24"/>
          <w:szCs w:val="24"/>
        </w:rPr>
        <w:t xml:space="preserve">n sources of </w:t>
      </w:r>
      <w:r w:rsidRPr="00EC012A">
        <w:rPr>
          <w:rFonts w:cstheme="minorHAnsi"/>
          <w:sz w:val="24"/>
          <w:szCs w:val="24"/>
        </w:rPr>
        <w:t>flood risk. Supporting th</w:t>
      </w:r>
      <w:r w:rsidR="00706D8E">
        <w:rPr>
          <w:rFonts w:cstheme="minorHAnsi"/>
          <w:sz w:val="24"/>
          <w:szCs w:val="24"/>
        </w:rPr>
        <w:t xml:space="preserve">is </w:t>
      </w:r>
      <w:r w:rsidRPr="00EC012A">
        <w:rPr>
          <w:rFonts w:cstheme="minorHAnsi"/>
          <w:sz w:val="24"/>
          <w:szCs w:val="24"/>
        </w:rPr>
        <w:t>Strategy is a</w:t>
      </w:r>
      <w:r w:rsidR="00601DBD">
        <w:rPr>
          <w:rFonts w:cstheme="minorHAnsi"/>
          <w:sz w:val="24"/>
          <w:szCs w:val="24"/>
        </w:rPr>
        <w:t xml:space="preserve">n </w:t>
      </w:r>
      <w:r w:rsidRPr="00EC012A">
        <w:rPr>
          <w:rFonts w:cstheme="minorHAnsi"/>
          <w:sz w:val="24"/>
          <w:szCs w:val="24"/>
        </w:rPr>
        <w:t xml:space="preserve">Action Plan which </w:t>
      </w:r>
      <w:r w:rsidR="00706D8E">
        <w:rPr>
          <w:rFonts w:cstheme="minorHAnsi"/>
          <w:sz w:val="24"/>
          <w:szCs w:val="24"/>
        </w:rPr>
        <w:t xml:space="preserve">captures the </w:t>
      </w:r>
      <w:r w:rsidRPr="00EC012A">
        <w:rPr>
          <w:rFonts w:cstheme="minorHAnsi"/>
          <w:sz w:val="24"/>
          <w:szCs w:val="24"/>
        </w:rPr>
        <w:t>know</w:t>
      </w:r>
      <w:r w:rsidR="00706D8E">
        <w:rPr>
          <w:rFonts w:cstheme="minorHAnsi"/>
          <w:sz w:val="24"/>
          <w:szCs w:val="24"/>
        </w:rPr>
        <w:t>n</w:t>
      </w:r>
      <w:r w:rsidRPr="00EC012A">
        <w:rPr>
          <w:rFonts w:cstheme="minorHAnsi"/>
          <w:sz w:val="24"/>
          <w:szCs w:val="24"/>
        </w:rPr>
        <w:t xml:space="preserve"> flood risks </w:t>
      </w:r>
      <w:r w:rsidR="00706D8E">
        <w:rPr>
          <w:rFonts w:cstheme="minorHAnsi"/>
          <w:sz w:val="24"/>
          <w:szCs w:val="24"/>
        </w:rPr>
        <w:t xml:space="preserve">and </w:t>
      </w:r>
      <w:r w:rsidRPr="00EC012A">
        <w:rPr>
          <w:rFonts w:cstheme="minorHAnsi"/>
          <w:sz w:val="24"/>
          <w:szCs w:val="24"/>
        </w:rPr>
        <w:t>propose</w:t>
      </w:r>
      <w:r w:rsidR="00706D8E">
        <w:rPr>
          <w:rFonts w:cstheme="minorHAnsi"/>
          <w:sz w:val="24"/>
          <w:szCs w:val="24"/>
        </w:rPr>
        <w:t>s</w:t>
      </w:r>
      <w:r w:rsidRPr="00EC012A">
        <w:rPr>
          <w:rFonts w:cstheme="minorHAnsi"/>
          <w:sz w:val="24"/>
          <w:szCs w:val="24"/>
        </w:rPr>
        <w:t xml:space="preserve"> actions to </w:t>
      </w:r>
      <w:r w:rsidR="0004087F">
        <w:rPr>
          <w:rFonts w:cstheme="minorHAnsi"/>
          <w:sz w:val="24"/>
          <w:szCs w:val="24"/>
        </w:rPr>
        <w:t xml:space="preserve">reduce or eliminate </w:t>
      </w:r>
      <w:r w:rsidRPr="00EC012A">
        <w:rPr>
          <w:rFonts w:cstheme="minorHAnsi"/>
          <w:sz w:val="24"/>
          <w:szCs w:val="24"/>
        </w:rPr>
        <w:t>the</w:t>
      </w:r>
      <w:r w:rsidR="00601DBD">
        <w:rPr>
          <w:rFonts w:cstheme="minorHAnsi"/>
          <w:sz w:val="24"/>
          <w:szCs w:val="24"/>
        </w:rPr>
        <w:t xml:space="preserve"> </w:t>
      </w:r>
      <w:r w:rsidRPr="00EC012A">
        <w:rPr>
          <w:rFonts w:cstheme="minorHAnsi"/>
          <w:sz w:val="24"/>
          <w:szCs w:val="24"/>
        </w:rPr>
        <w:t xml:space="preserve">risk. The Action Plan looks </w:t>
      </w:r>
      <w:r w:rsidR="00601DBD">
        <w:rPr>
          <w:rFonts w:cstheme="minorHAnsi"/>
          <w:sz w:val="24"/>
          <w:szCs w:val="24"/>
        </w:rPr>
        <w:t xml:space="preserve">forward to </w:t>
      </w:r>
      <w:r w:rsidRPr="00EC012A">
        <w:rPr>
          <w:rFonts w:cstheme="minorHAnsi"/>
          <w:sz w:val="24"/>
          <w:szCs w:val="24"/>
        </w:rPr>
        <w:t xml:space="preserve">the next six years, and where appropriate beyond, not all actions have a </w:t>
      </w:r>
      <w:r w:rsidRPr="00EC012A">
        <w:rPr>
          <w:rFonts w:cstheme="minorHAnsi"/>
          <w:sz w:val="24"/>
          <w:szCs w:val="24"/>
        </w:rPr>
        <w:lastRenderedPageBreak/>
        <w:t xml:space="preserve">cost associated with them as </w:t>
      </w:r>
      <w:r w:rsidR="00601DBD">
        <w:rPr>
          <w:rFonts w:cstheme="minorHAnsi"/>
          <w:sz w:val="24"/>
          <w:szCs w:val="24"/>
        </w:rPr>
        <w:t xml:space="preserve">some </w:t>
      </w:r>
      <w:r w:rsidRPr="00EC012A">
        <w:rPr>
          <w:rFonts w:cstheme="minorHAnsi"/>
          <w:sz w:val="24"/>
          <w:szCs w:val="24"/>
        </w:rPr>
        <w:t>are actions which can</w:t>
      </w:r>
      <w:r w:rsidR="00601DBD">
        <w:rPr>
          <w:rFonts w:cstheme="minorHAnsi"/>
          <w:sz w:val="24"/>
          <w:szCs w:val="24"/>
        </w:rPr>
        <w:t>not</w:t>
      </w:r>
      <w:r w:rsidRPr="00EC012A">
        <w:rPr>
          <w:rFonts w:cstheme="minorHAnsi"/>
          <w:sz w:val="24"/>
          <w:szCs w:val="24"/>
        </w:rPr>
        <w:t xml:space="preserve"> be undertaken locally </w:t>
      </w:r>
      <w:r w:rsidR="00601DBD">
        <w:rPr>
          <w:rFonts w:cstheme="minorHAnsi"/>
          <w:sz w:val="24"/>
          <w:szCs w:val="24"/>
        </w:rPr>
        <w:t xml:space="preserve">by Lewisham Council but involve one or more of the other boroughs in the </w:t>
      </w:r>
      <w:r w:rsidRPr="00EC012A">
        <w:rPr>
          <w:rFonts w:cstheme="minorHAnsi"/>
          <w:sz w:val="24"/>
          <w:szCs w:val="24"/>
        </w:rPr>
        <w:t xml:space="preserve">South East London Partnership. </w:t>
      </w:r>
    </w:p>
    <w:p w:rsidR="007A68E8" w:rsidRDefault="007A68E8" w:rsidP="00EC012A">
      <w:pPr>
        <w:spacing w:after="0" w:line="240" w:lineRule="auto"/>
        <w:rPr>
          <w:rFonts w:cstheme="minorHAnsi"/>
          <w:b/>
          <w:i/>
          <w:sz w:val="24"/>
          <w:szCs w:val="24"/>
        </w:rPr>
      </w:pPr>
    </w:p>
    <w:p w:rsidR="00EC012A" w:rsidRPr="007A68E8" w:rsidRDefault="00EC012A" w:rsidP="00EC012A">
      <w:pPr>
        <w:spacing w:after="0" w:line="240" w:lineRule="auto"/>
        <w:rPr>
          <w:rFonts w:cstheme="minorHAnsi"/>
          <w:b/>
          <w:sz w:val="24"/>
          <w:szCs w:val="24"/>
        </w:rPr>
      </w:pPr>
      <w:r w:rsidRPr="007A68E8">
        <w:rPr>
          <w:rFonts w:cstheme="minorHAnsi"/>
          <w:b/>
          <w:sz w:val="24"/>
          <w:szCs w:val="24"/>
        </w:rPr>
        <w:t xml:space="preserve">So what is the </w:t>
      </w:r>
      <w:r w:rsidR="0087548F" w:rsidRPr="007A68E8">
        <w:rPr>
          <w:rFonts w:cstheme="minorHAnsi"/>
          <w:b/>
          <w:sz w:val="24"/>
          <w:szCs w:val="24"/>
        </w:rPr>
        <w:t>f</w:t>
      </w:r>
      <w:r w:rsidRPr="007A68E8">
        <w:rPr>
          <w:rFonts w:cstheme="minorHAnsi"/>
          <w:b/>
          <w:sz w:val="24"/>
          <w:szCs w:val="24"/>
        </w:rPr>
        <w:t xml:space="preserve">lood </w:t>
      </w:r>
      <w:r w:rsidR="0087548F" w:rsidRPr="007A68E8">
        <w:rPr>
          <w:rFonts w:cstheme="minorHAnsi"/>
          <w:b/>
          <w:sz w:val="24"/>
          <w:szCs w:val="24"/>
        </w:rPr>
        <w:t>r</w:t>
      </w:r>
      <w:r w:rsidRPr="007A68E8">
        <w:rPr>
          <w:rFonts w:cstheme="minorHAnsi"/>
          <w:b/>
          <w:sz w:val="24"/>
          <w:szCs w:val="24"/>
        </w:rPr>
        <w:t xml:space="preserve">isk for </w:t>
      </w:r>
      <w:r w:rsidR="0087548F" w:rsidRPr="007A68E8">
        <w:rPr>
          <w:rFonts w:cstheme="minorHAnsi"/>
          <w:b/>
          <w:sz w:val="24"/>
          <w:szCs w:val="24"/>
        </w:rPr>
        <w:t xml:space="preserve">Lewisham </w:t>
      </w:r>
      <w:r w:rsidRPr="007A68E8">
        <w:rPr>
          <w:rFonts w:cstheme="minorHAnsi"/>
          <w:b/>
          <w:sz w:val="24"/>
          <w:szCs w:val="24"/>
        </w:rPr>
        <w:t>and who is responsible?</w:t>
      </w:r>
    </w:p>
    <w:p w:rsidR="00EC012A" w:rsidRPr="00EC012A" w:rsidRDefault="00EC012A" w:rsidP="00EC012A">
      <w:pPr>
        <w:spacing w:after="0" w:line="240" w:lineRule="auto"/>
        <w:rPr>
          <w:rFonts w:cstheme="minorHAnsi"/>
          <w:sz w:val="24"/>
          <w:szCs w:val="24"/>
        </w:rPr>
      </w:pPr>
    </w:p>
    <w:p w:rsidR="00EC012A" w:rsidRPr="00EC012A" w:rsidRDefault="0087548F" w:rsidP="00EC012A">
      <w:pPr>
        <w:spacing w:after="0" w:line="240" w:lineRule="auto"/>
        <w:rPr>
          <w:rFonts w:cstheme="minorHAnsi"/>
          <w:sz w:val="24"/>
          <w:szCs w:val="24"/>
        </w:rPr>
      </w:pPr>
      <w:r>
        <w:rPr>
          <w:rFonts w:cstheme="minorHAnsi"/>
          <w:sz w:val="24"/>
          <w:szCs w:val="24"/>
        </w:rPr>
        <w:t xml:space="preserve">The London Borough of Lewisham </w:t>
      </w:r>
      <w:r w:rsidR="00EC012A" w:rsidRPr="00EC012A">
        <w:rPr>
          <w:rFonts w:cstheme="minorHAnsi"/>
          <w:sz w:val="24"/>
          <w:szCs w:val="24"/>
        </w:rPr>
        <w:t xml:space="preserve">is at risk from all forms of flooding, these are shown in the table below and who is responsible </w:t>
      </w:r>
    </w:p>
    <w:p w:rsidR="00EC012A" w:rsidRPr="00EC012A" w:rsidRDefault="00EC012A" w:rsidP="00EC012A">
      <w:pPr>
        <w:spacing w:after="0" w:line="240" w:lineRule="auto"/>
        <w:ind w:left="720"/>
        <w:rPr>
          <w:rFonts w:cstheme="minorHAnsi"/>
          <w:sz w:val="24"/>
          <w:szCs w:val="24"/>
        </w:rPr>
      </w:pPr>
    </w:p>
    <w:tbl>
      <w:tblPr>
        <w:tblStyle w:val="TableGrid"/>
        <w:tblW w:w="0" w:type="auto"/>
        <w:tblInd w:w="108" w:type="dxa"/>
        <w:tblLook w:val="04A0" w:firstRow="1" w:lastRow="0" w:firstColumn="1" w:lastColumn="0" w:noHBand="0" w:noVBand="1"/>
      </w:tblPr>
      <w:tblGrid>
        <w:gridCol w:w="2410"/>
        <w:gridCol w:w="4536"/>
        <w:gridCol w:w="2188"/>
      </w:tblGrid>
      <w:tr w:rsidR="00EC012A" w:rsidRPr="00EC012A" w:rsidTr="00F5274A">
        <w:tc>
          <w:tcPr>
            <w:tcW w:w="2410" w:type="dxa"/>
            <w:vAlign w:val="center"/>
          </w:tcPr>
          <w:p w:rsidR="00EC012A" w:rsidRPr="00EC012A" w:rsidRDefault="00EC012A" w:rsidP="00F5274A">
            <w:pPr>
              <w:jc w:val="center"/>
              <w:rPr>
                <w:rFonts w:cstheme="minorHAnsi"/>
                <w:sz w:val="24"/>
                <w:szCs w:val="24"/>
              </w:rPr>
            </w:pPr>
            <w:r w:rsidRPr="00EC012A">
              <w:rPr>
                <w:rFonts w:cstheme="minorHAnsi"/>
                <w:sz w:val="24"/>
                <w:szCs w:val="24"/>
              </w:rPr>
              <w:t>Type of Flooding</w:t>
            </w:r>
          </w:p>
        </w:tc>
        <w:tc>
          <w:tcPr>
            <w:tcW w:w="4536" w:type="dxa"/>
            <w:vAlign w:val="center"/>
          </w:tcPr>
          <w:p w:rsidR="00EC012A" w:rsidRPr="00EC012A" w:rsidRDefault="00EC012A" w:rsidP="00F5274A">
            <w:pPr>
              <w:jc w:val="center"/>
              <w:rPr>
                <w:rFonts w:cstheme="minorHAnsi"/>
                <w:sz w:val="24"/>
                <w:szCs w:val="24"/>
              </w:rPr>
            </w:pPr>
            <w:r w:rsidRPr="00EC012A">
              <w:rPr>
                <w:rFonts w:cstheme="minorHAnsi"/>
                <w:sz w:val="24"/>
                <w:szCs w:val="24"/>
              </w:rPr>
              <w:t>What is it</w:t>
            </w:r>
          </w:p>
        </w:tc>
        <w:tc>
          <w:tcPr>
            <w:tcW w:w="2188" w:type="dxa"/>
            <w:vAlign w:val="center"/>
          </w:tcPr>
          <w:p w:rsidR="00EC012A" w:rsidRPr="00EC012A" w:rsidRDefault="00EC012A" w:rsidP="00F5274A">
            <w:pPr>
              <w:jc w:val="center"/>
              <w:rPr>
                <w:rFonts w:cstheme="minorHAnsi"/>
                <w:sz w:val="24"/>
                <w:szCs w:val="24"/>
              </w:rPr>
            </w:pPr>
            <w:r w:rsidRPr="00EC012A">
              <w:rPr>
                <w:rFonts w:cstheme="minorHAnsi"/>
                <w:sz w:val="24"/>
                <w:szCs w:val="24"/>
              </w:rPr>
              <w:t>Who is responsible</w:t>
            </w:r>
          </w:p>
        </w:tc>
      </w:tr>
      <w:tr w:rsidR="00EC012A" w:rsidRPr="00EC012A" w:rsidTr="00F5274A">
        <w:tc>
          <w:tcPr>
            <w:tcW w:w="2410" w:type="dxa"/>
          </w:tcPr>
          <w:p w:rsidR="00EC012A" w:rsidRPr="00EC012A" w:rsidRDefault="007A68E8" w:rsidP="00F5274A">
            <w:pPr>
              <w:rPr>
                <w:rFonts w:cstheme="minorHAnsi"/>
                <w:sz w:val="24"/>
                <w:szCs w:val="24"/>
              </w:rPr>
            </w:pPr>
            <w:r>
              <w:rPr>
                <w:rFonts w:cstheme="minorHAnsi"/>
                <w:sz w:val="24"/>
                <w:szCs w:val="24"/>
              </w:rPr>
              <w:t>Surface W</w:t>
            </w:r>
            <w:r w:rsidR="00EC012A" w:rsidRPr="00EC012A">
              <w:rPr>
                <w:rFonts w:cstheme="minorHAnsi"/>
                <w:sz w:val="24"/>
                <w:szCs w:val="24"/>
              </w:rPr>
              <w:t>ater</w:t>
            </w:r>
          </w:p>
          <w:p w:rsidR="00EC012A" w:rsidRPr="00EC012A" w:rsidRDefault="00EC012A" w:rsidP="00F5274A">
            <w:pPr>
              <w:rPr>
                <w:rFonts w:cstheme="minorHAnsi"/>
                <w:sz w:val="24"/>
                <w:szCs w:val="24"/>
              </w:rPr>
            </w:pPr>
            <w:r w:rsidRPr="00EC012A">
              <w:rPr>
                <w:rFonts w:cstheme="minorHAnsi"/>
                <w:sz w:val="24"/>
                <w:szCs w:val="24"/>
              </w:rPr>
              <w:t>(Pluvial)</w:t>
            </w:r>
          </w:p>
        </w:tc>
        <w:tc>
          <w:tcPr>
            <w:tcW w:w="4536" w:type="dxa"/>
          </w:tcPr>
          <w:p w:rsidR="00EC012A" w:rsidRPr="00EC012A" w:rsidRDefault="00EC012A" w:rsidP="00F5274A">
            <w:pPr>
              <w:rPr>
                <w:rFonts w:cstheme="minorHAnsi"/>
                <w:sz w:val="24"/>
                <w:szCs w:val="24"/>
              </w:rPr>
            </w:pPr>
            <w:r w:rsidRPr="00EC012A">
              <w:rPr>
                <w:rFonts w:cstheme="minorHAnsi"/>
                <w:sz w:val="24"/>
                <w:szCs w:val="24"/>
              </w:rPr>
              <w:t xml:space="preserve">This is flooding caused by heavy and prolonged rain fall </w:t>
            </w:r>
          </w:p>
        </w:tc>
        <w:tc>
          <w:tcPr>
            <w:tcW w:w="2188" w:type="dxa"/>
          </w:tcPr>
          <w:p w:rsidR="00EC012A" w:rsidRPr="00EC012A" w:rsidRDefault="0087548F" w:rsidP="00F5274A">
            <w:pPr>
              <w:rPr>
                <w:rFonts w:cstheme="minorHAnsi"/>
                <w:sz w:val="24"/>
                <w:szCs w:val="24"/>
              </w:rPr>
            </w:pPr>
            <w:r>
              <w:rPr>
                <w:rFonts w:cstheme="minorHAnsi"/>
                <w:sz w:val="24"/>
                <w:szCs w:val="24"/>
              </w:rPr>
              <w:t>Lewisham Council</w:t>
            </w:r>
          </w:p>
        </w:tc>
      </w:tr>
      <w:tr w:rsidR="00EC012A" w:rsidRPr="00EC012A" w:rsidTr="00F5274A">
        <w:tc>
          <w:tcPr>
            <w:tcW w:w="2410" w:type="dxa"/>
          </w:tcPr>
          <w:p w:rsidR="00EC012A" w:rsidRPr="00EC012A" w:rsidRDefault="00EC012A" w:rsidP="00F5274A">
            <w:pPr>
              <w:rPr>
                <w:rFonts w:cstheme="minorHAnsi"/>
                <w:sz w:val="24"/>
                <w:szCs w:val="24"/>
              </w:rPr>
            </w:pPr>
            <w:r w:rsidRPr="00EC012A">
              <w:rPr>
                <w:rFonts w:cstheme="minorHAnsi"/>
                <w:sz w:val="24"/>
                <w:szCs w:val="24"/>
              </w:rPr>
              <w:t>Groundwater</w:t>
            </w:r>
          </w:p>
        </w:tc>
        <w:tc>
          <w:tcPr>
            <w:tcW w:w="4536" w:type="dxa"/>
          </w:tcPr>
          <w:p w:rsidR="00EC012A" w:rsidRPr="00EC012A" w:rsidRDefault="00EC012A" w:rsidP="00C969B9">
            <w:pPr>
              <w:rPr>
                <w:rFonts w:cstheme="minorHAnsi"/>
                <w:sz w:val="24"/>
                <w:szCs w:val="24"/>
              </w:rPr>
            </w:pPr>
            <w:r w:rsidRPr="00EC012A">
              <w:rPr>
                <w:rFonts w:cstheme="minorHAnsi"/>
                <w:sz w:val="24"/>
                <w:szCs w:val="24"/>
              </w:rPr>
              <w:t xml:space="preserve">This is where there is too much water in the ground, from rainfall, and the water appears from the ground this can appear up to two months from the rain </w:t>
            </w:r>
          </w:p>
        </w:tc>
        <w:tc>
          <w:tcPr>
            <w:tcW w:w="2188" w:type="dxa"/>
          </w:tcPr>
          <w:p w:rsidR="00EC012A" w:rsidRPr="00EC012A" w:rsidRDefault="0087548F" w:rsidP="00F5274A">
            <w:pPr>
              <w:rPr>
                <w:rFonts w:cstheme="minorHAnsi"/>
                <w:sz w:val="24"/>
                <w:szCs w:val="24"/>
              </w:rPr>
            </w:pPr>
            <w:r>
              <w:rPr>
                <w:rFonts w:cstheme="minorHAnsi"/>
                <w:sz w:val="24"/>
                <w:szCs w:val="24"/>
              </w:rPr>
              <w:t>Lewisham Council</w:t>
            </w:r>
          </w:p>
        </w:tc>
      </w:tr>
      <w:tr w:rsidR="00EC012A" w:rsidRPr="00EC012A" w:rsidTr="00F5274A">
        <w:tc>
          <w:tcPr>
            <w:tcW w:w="2410" w:type="dxa"/>
            <w:vMerge w:val="restart"/>
          </w:tcPr>
          <w:p w:rsidR="00EC012A" w:rsidRPr="00EC012A" w:rsidRDefault="00EC012A" w:rsidP="00F5274A">
            <w:pPr>
              <w:rPr>
                <w:rFonts w:cstheme="minorHAnsi"/>
                <w:sz w:val="24"/>
                <w:szCs w:val="24"/>
              </w:rPr>
            </w:pPr>
            <w:r w:rsidRPr="00EC012A">
              <w:rPr>
                <w:rFonts w:cstheme="minorHAnsi"/>
                <w:sz w:val="24"/>
                <w:szCs w:val="24"/>
              </w:rPr>
              <w:t>River</w:t>
            </w:r>
          </w:p>
          <w:p w:rsidR="00EC012A" w:rsidRPr="00EC012A" w:rsidRDefault="00EC012A" w:rsidP="00F5274A">
            <w:pPr>
              <w:rPr>
                <w:rFonts w:cstheme="minorHAnsi"/>
                <w:sz w:val="24"/>
                <w:szCs w:val="24"/>
              </w:rPr>
            </w:pPr>
            <w:r w:rsidRPr="00EC012A">
              <w:rPr>
                <w:rFonts w:cstheme="minorHAnsi"/>
                <w:sz w:val="24"/>
                <w:szCs w:val="24"/>
              </w:rPr>
              <w:t>(Fluvial)</w:t>
            </w:r>
          </w:p>
        </w:tc>
        <w:tc>
          <w:tcPr>
            <w:tcW w:w="4536" w:type="dxa"/>
          </w:tcPr>
          <w:p w:rsidR="00EC012A" w:rsidRPr="00EC012A" w:rsidRDefault="00EC012A" w:rsidP="0087548F">
            <w:pPr>
              <w:rPr>
                <w:rFonts w:cstheme="minorHAnsi"/>
                <w:sz w:val="24"/>
                <w:szCs w:val="24"/>
              </w:rPr>
            </w:pPr>
            <w:r w:rsidRPr="00EC012A">
              <w:rPr>
                <w:rFonts w:cstheme="minorHAnsi"/>
                <w:sz w:val="24"/>
                <w:szCs w:val="24"/>
              </w:rPr>
              <w:t xml:space="preserve">Main river – These are big or larger rivers like the Ravensbourne, </w:t>
            </w:r>
            <w:proofErr w:type="spellStart"/>
            <w:r w:rsidRPr="00EC012A">
              <w:rPr>
                <w:rFonts w:cstheme="minorHAnsi"/>
                <w:sz w:val="24"/>
                <w:szCs w:val="24"/>
              </w:rPr>
              <w:t>Quaggy</w:t>
            </w:r>
            <w:proofErr w:type="spellEnd"/>
            <w:r w:rsidR="0087548F">
              <w:rPr>
                <w:rFonts w:cstheme="minorHAnsi"/>
                <w:sz w:val="24"/>
                <w:szCs w:val="24"/>
              </w:rPr>
              <w:t xml:space="preserve"> and Pool</w:t>
            </w:r>
          </w:p>
        </w:tc>
        <w:tc>
          <w:tcPr>
            <w:tcW w:w="2188" w:type="dxa"/>
          </w:tcPr>
          <w:p w:rsidR="00EC012A" w:rsidRPr="00EC012A" w:rsidRDefault="00EC012A" w:rsidP="00F5274A">
            <w:pPr>
              <w:rPr>
                <w:rFonts w:cstheme="minorHAnsi"/>
                <w:sz w:val="24"/>
                <w:szCs w:val="24"/>
              </w:rPr>
            </w:pPr>
            <w:r w:rsidRPr="00EC012A">
              <w:rPr>
                <w:rFonts w:cstheme="minorHAnsi"/>
                <w:sz w:val="24"/>
                <w:szCs w:val="24"/>
              </w:rPr>
              <w:t>Environment Agency</w:t>
            </w:r>
          </w:p>
        </w:tc>
      </w:tr>
      <w:tr w:rsidR="00EC012A" w:rsidRPr="00EC012A" w:rsidTr="00F5274A">
        <w:tc>
          <w:tcPr>
            <w:tcW w:w="2410" w:type="dxa"/>
            <w:vMerge/>
          </w:tcPr>
          <w:p w:rsidR="00EC012A" w:rsidRPr="00EC012A" w:rsidRDefault="00EC012A" w:rsidP="00F5274A">
            <w:pPr>
              <w:rPr>
                <w:rFonts w:cstheme="minorHAnsi"/>
                <w:sz w:val="24"/>
                <w:szCs w:val="24"/>
              </w:rPr>
            </w:pPr>
          </w:p>
        </w:tc>
        <w:tc>
          <w:tcPr>
            <w:tcW w:w="4536" w:type="dxa"/>
          </w:tcPr>
          <w:p w:rsidR="00EC012A" w:rsidRPr="00EC012A" w:rsidRDefault="00EC012A" w:rsidP="00C969B9">
            <w:pPr>
              <w:rPr>
                <w:rFonts w:cstheme="minorHAnsi"/>
                <w:sz w:val="24"/>
                <w:szCs w:val="24"/>
              </w:rPr>
            </w:pPr>
            <w:r w:rsidRPr="00EC012A">
              <w:rPr>
                <w:rFonts w:cstheme="minorHAnsi"/>
                <w:sz w:val="24"/>
                <w:szCs w:val="24"/>
              </w:rPr>
              <w:t>Ordinary Watercourse</w:t>
            </w:r>
            <w:r w:rsidR="0087548F">
              <w:rPr>
                <w:rFonts w:cstheme="minorHAnsi"/>
                <w:sz w:val="24"/>
                <w:szCs w:val="24"/>
              </w:rPr>
              <w:t>s</w:t>
            </w:r>
            <w:r w:rsidRPr="00EC012A">
              <w:rPr>
                <w:rFonts w:cstheme="minorHAnsi"/>
                <w:sz w:val="24"/>
                <w:szCs w:val="24"/>
              </w:rPr>
              <w:t xml:space="preserve"> – These are smaller streams </w:t>
            </w:r>
            <w:r w:rsidR="00C969B9">
              <w:rPr>
                <w:rFonts w:cstheme="minorHAnsi"/>
                <w:sz w:val="24"/>
                <w:szCs w:val="24"/>
              </w:rPr>
              <w:t>and ditches which feed into rivers</w:t>
            </w:r>
          </w:p>
        </w:tc>
        <w:tc>
          <w:tcPr>
            <w:tcW w:w="2188" w:type="dxa"/>
          </w:tcPr>
          <w:p w:rsidR="00EC012A" w:rsidRPr="00EC012A" w:rsidRDefault="0087548F" w:rsidP="00F5274A">
            <w:pPr>
              <w:rPr>
                <w:rFonts w:cstheme="minorHAnsi"/>
                <w:sz w:val="24"/>
                <w:szCs w:val="24"/>
              </w:rPr>
            </w:pPr>
            <w:r>
              <w:rPr>
                <w:rFonts w:cstheme="minorHAnsi"/>
                <w:sz w:val="24"/>
                <w:szCs w:val="24"/>
              </w:rPr>
              <w:t>Lewisham Council</w:t>
            </w:r>
          </w:p>
        </w:tc>
      </w:tr>
      <w:tr w:rsidR="00EC012A" w:rsidRPr="00EC012A" w:rsidTr="00F5274A">
        <w:tc>
          <w:tcPr>
            <w:tcW w:w="2410" w:type="dxa"/>
          </w:tcPr>
          <w:p w:rsidR="00EC012A" w:rsidRPr="00EC012A" w:rsidRDefault="00EC012A" w:rsidP="00F5274A">
            <w:pPr>
              <w:rPr>
                <w:rFonts w:cstheme="minorHAnsi"/>
                <w:sz w:val="24"/>
                <w:szCs w:val="24"/>
              </w:rPr>
            </w:pPr>
            <w:r w:rsidRPr="00EC012A">
              <w:rPr>
                <w:rFonts w:cstheme="minorHAnsi"/>
                <w:sz w:val="24"/>
                <w:szCs w:val="24"/>
              </w:rPr>
              <w:t>Tidal/Coastal</w:t>
            </w:r>
          </w:p>
        </w:tc>
        <w:tc>
          <w:tcPr>
            <w:tcW w:w="4536" w:type="dxa"/>
          </w:tcPr>
          <w:p w:rsidR="00EC012A" w:rsidRPr="00EC012A" w:rsidRDefault="00EC012A" w:rsidP="00C969B9">
            <w:pPr>
              <w:rPr>
                <w:rFonts w:cstheme="minorHAnsi"/>
                <w:sz w:val="24"/>
                <w:szCs w:val="24"/>
              </w:rPr>
            </w:pPr>
            <w:r w:rsidRPr="00EC012A">
              <w:rPr>
                <w:rFonts w:cstheme="minorHAnsi"/>
                <w:sz w:val="24"/>
                <w:szCs w:val="24"/>
              </w:rPr>
              <w:t>Although this sounds dramatic the Thames is a tidal river and is a coastal estuary.</w:t>
            </w:r>
          </w:p>
        </w:tc>
        <w:tc>
          <w:tcPr>
            <w:tcW w:w="2188" w:type="dxa"/>
          </w:tcPr>
          <w:p w:rsidR="00EC012A" w:rsidRPr="00EC012A" w:rsidRDefault="00EC012A" w:rsidP="00F5274A">
            <w:pPr>
              <w:rPr>
                <w:rFonts w:cstheme="minorHAnsi"/>
                <w:sz w:val="24"/>
                <w:szCs w:val="24"/>
              </w:rPr>
            </w:pPr>
            <w:r w:rsidRPr="00EC012A">
              <w:rPr>
                <w:rFonts w:cstheme="minorHAnsi"/>
                <w:sz w:val="24"/>
                <w:szCs w:val="24"/>
              </w:rPr>
              <w:t>Environment Agency</w:t>
            </w:r>
          </w:p>
        </w:tc>
      </w:tr>
      <w:tr w:rsidR="00EC012A" w:rsidRPr="00EC012A" w:rsidTr="00F5274A">
        <w:tc>
          <w:tcPr>
            <w:tcW w:w="2410" w:type="dxa"/>
          </w:tcPr>
          <w:p w:rsidR="00EC012A" w:rsidRPr="00EC012A" w:rsidRDefault="00EC012A" w:rsidP="00F5274A">
            <w:pPr>
              <w:rPr>
                <w:rFonts w:cstheme="minorHAnsi"/>
                <w:sz w:val="24"/>
                <w:szCs w:val="24"/>
              </w:rPr>
            </w:pPr>
            <w:r w:rsidRPr="00EC012A">
              <w:rPr>
                <w:rFonts w:cstheme="minorHAnsi"/>
                <w:sz w:val="24"/>
                <w:szCs w:val="24"/>
              </w:rPr>
              <w:t>Reservoir</w:t>
            </w:r>
          </w:p>
        </w:tc>
        <w:tc>
          <w:tcPr>
            <w:tcW w:w="4536" w:type="dxa"/>
          </w:tcPr>
          <w:p w:rsidR="00EC012A" w:rsidRPr="00EC012A" w:rsidRDefault="00EC012A" w:rsidP="00F5274A">
            <w:pPr>
              <w:rPr>
                <w:rFonts w:cstheme="minorHAnsi"/>
                <w:sz w:val="24"/>
                <w:szCs w:val="24"/>
              </w:rPr>
            </w:pPr>
            <w:r w:rsidRPr="00EC012A">
              <w:rPr>
                <w:rFonts w:cstheme="minorHAnsi"/>
                <w:sz w:val="24"/>
                <w:szCs w:val="24"/>
              </w:rPr>
              <w:t>Reservoir flooding is caused by the failure of a reservoir</w:t>
            </w:r>
          </w:p>
        </w:tc>
        <w:tc>
          <w:tcPr>
            <w:tcW w:w="2188" w:type="dxa"/>
          </w:tcPr>
          <w:p w:rsidR="00EC012A" w:rsidRPr="00EC012A" w:rsidRDefault="00EC012A" w:rsidP="00F5274A">
            <w:pPr>
              <w:rPr>
                <w:rFonts w:cstheme="minorHAnsi"/>
                <w:sz w:val="24"/>
                <w:szCs w:val="24"/>
              </w:rPr>
            </w:pPr>
            <w:r w:rsidRPr="00EC012A">
              <w:rPr>
                <w:rFonts w:cstheme="minorHAnsi"/>
                <w:sz w:val="24"/>
                <w:szCs w:val="24"/>
              </w:rPr>
              <w:t>Owner of the Reservoir</w:t>
            </w:r>
          </w:p>
        </w:tc>
      </w:tr>
      <w:tr w:rsidR="00EC012A" w:rsidRPr="00EC012A" w:rsidTr="00F5274A">
        <w:tc>
          <w:tcPr>
            <w:tcW w:w="2410" w:type="dxa"/>
          </w:tcPr>
          <w:p w:rsidR="00EC012A" w:rsidRPr="00EC012A" w:rsidRDefault="00EC012A" w:rsidP="00F5274A">
            <w:pPr>
              <w:rPr>
                <w:rFonts w:cstheme="minorHAnsi"/>
                <w:sz w:val="24"/>
                <w:szCs w:val="24"/>
              </w:rPr>
            </w:pPr>
            <w:r w:rsidRPr="00EC012A">
              <w:rPr>
                <w:rFonts w:cstheme="minorHAnsi"/>
                <w:sz w:val="24"/>
                <w:szCs w:val="24"/>
              </w:rPr>
              <w:t>Sewer Flooding</w:t>
            </w:r>
          </w:p>
        </w:tc>
        <w:tc>
          <w:tcPr>
            <w:tcW w:w="4536" w:type="dxa"/>
          </w:tcPr>
          <w:p w:rsidR="00EC012A" w:rsidRPr="00EC012A" w:rsidRDefault="00EC012A" w:rsidP="00F5274A">
            <w:pPr>
              <w:rPr>
                <w:rFonts w:cstheme="minorHAnsi"/>
                <w:sz w:val="24"/>
                <w:szCs w:val="24"/>
              </w:rPr>
            </w:pPr>
            <w:r w:rsidRPr="00EC012A">
              <w:rPr>
                <w:rFonts w:cstheme="minorHAnsi"/>
                <w:sz w:val="24"/>
                <w:szCs w:val="24"/>
              </w:rPr>
              <w:t>Is when the sewers don’t have enough capacity to deal with the volume of water and this then appears in houses or in the road generally this is raw sewage</w:t>
            </w:r>
          </w:p>
        </w:tc>
        <w:tc>
          <w:tcPr>
            <w:tcW w:w="2188" w:type="dxa"/>
          </w:tcPr>
          <w:p w:rsidR="00EC012A" w:rsidRPr="00EC012A" w:rsidRDefault="00EC012A" w:rsidP="00F5274A">
            <w:pPr>
              <w:rPr>
                <w:rFonts w:cstheme="minorHAnsi"/>
                <w:sz w:val="24"/>
                <w:szCs w:val="24"/>
              </w:rPr>
            </w:pPr>
            <w:r w:rsidRPr="00EC012A">
              <w:rPr>
                <w:rFonts w:cstheme="minorHAnsi"/>
                <w:sz w:val="24"/>
                <w:szCs w:val="24"/>
              </w:rPr>
              <w:t>Thames Water</w:t>
            </w:r>
          </w:p>
        </w:tc>
      </w:tr>
    </w:tbl>
    <w:p w:rsidR="00EC012A" w:rsidRPr="00EC012A" w:rsidRDefault="00EC012A" w:rsidP="00EC012A">
      <w:pPr>
        <w:spacing w:after="0" w:line="240" w:lineRule="auto"/>
        <w:rPr>
          <w:rFonts w:cstheme="minorHAnsi"/>
          <w:sz w:val="24"/>
          <w:szCs w:val="24"/>
        </w:rPr>
      </w:pPr>
    </w:p>
    <w:p w:rsidR="00EC012A" w:rsidRPr="00C969B9" w:rsidRDefault="00EC012A" w:rsidP="00EC012A">
      <w:pPr>
        <w:spacing w:after="0" w:line="240" w:lineRule="auto"/>
        <w:rPr>
          <w:rFonts w:cstheme="minorHAnsi"/>
          <w:b/>
          <w:sz w:val="24"/>
          <w:szCs w:val="24"/>
        </w:rPr>
      </w:pPr>
      <w:r w:rsidRPr="00C969B9">
        <w:rPr>
          <w:rFonts w:cstheme="minorHAnsi"/>
          <w:b/>
          <w:sz w:val="24"/>
          <w:szCs w:val="24"/>
        </w:rPr>
        <w:t>How do I find out if I am at risk?</w:t>
      </w:r>
    </w:p>
    <w:p w:rsidR="00EC012A" w:rsidRPr="00EC012A" w:rsidRDefault="00EC012A" w:rsidP="00EC012A">
      <w:pPr>
        <w:spacing w:after="0" w:line="240" w:lineRule="auto"/>
        <w:rPr>
          <w:rFonts w:cstheme="minorHAnsi"/>
          <w:b/>
          <w:i/>
          <w:sz w:val="24"/>
          <w:szCs w:val="24"/>
        </w:rPr>
      </w:pPr>
    </w:p>
    <w:p w:rsidR="007A68E8" w:rsidRDefault="00EC012A" w:rsidP="00EC012A">
      <w:pPr>
        <w:spacing w:after="0" w:line="240" w:lineRule="auto"/>
        <w:rPr>
          <w:rFonts w:cstheme="minorHAnsi"/>
          <w:sz w:val="24"/>
          <w:szCs w:val="24"/>
        </w:rPr>
      </w:pPr>
      <w:r w:rsidRPr="00EC012A">
        <w:rPr>
          <w:rFonts w:cstheme="minorHAnsi"/>
          <w:sz w:val="24"/>
          <w:szCs w:val="24"/>
        </w:rPr>
        <w:t>There are several ways to find out if you are at risk of flooding, firstly there are maps</w:t>
      </w:r>
      <w:r w:rsidR="00C969B9">
        <w:rPr>
          <w:rFonts w:cstheme="minorHAnsi"/>
          <w:sz w:val="24"/>
          <w:szCs w:val="24"/>
        </w:rPr>
        <w:t xml:space="preserve"> as appendices to </w:t>
      </w:r>
      <w:r w:rsidRPr="00EC012A">
        <w:rPr>
          <w:rFonts w:cstheme="minorHAnsi"/>
          <w:sz w:val="24"/>
          <w:szCs w:val="24"/>
        </w:rPr>
        <w:t>our Local Flood Risk Management Strategy which show the potential areas of surface water flooding</w:t>
      </w:r>
      <w:r w:rsidR="00C969B9">
        <w:rPr>
          <w:rFonts w:cstheme="minorHAnsi"/>
          <w:sz w:val="24"/>
          <w:szCs w:val="24"/>
        </w:rPr>
        <w:t>.</w:t>
      </w:r>
      <w:r w:rsidR="00A9204C">
        <w:rPr>
          <w:rFonts w:cstheme="minorHAnsi"/>
          <w:sz w:val="24"/>
          <w:szCs w:val="24"/>
        </w:rPr>
        <w:t xml:space="preserve"> </w:t>
      </w:r>
      <w:r w:rsidRPr="00EC012A">
        <w:rPr>
          <w:rFonts w:cstheme="minorHAnsi"/>
          <w:sz w:val="24"/>
          <w:szCs w:val="24"/>
        </w:rPr>
        <w:t xml:space="preserve">Secondly there is the Environment Agency’s website </w:t>
      </w:r>
      <w:hyperlink r:id="rId13" w:anchor="zoom=10&amp;lat=51.46058&amp;lon=0.25356&amp;layers=173" w:history="1">
        <w:r w:rsidRPr="00EC012A">
          <w:rPr>
            <w:rStyle w:val="Hyperlink"/>
            <w:rFonts w:cstheme="minorHAnsi"/>
            <w:sz w:val="24"/>
            <w:szCs w:val="24"/>
          </w:rPr>
          <w:t>“What’s in your backyard”</w:t>
        </w:r>
      </w:hyperlink>
      <w:r w:rsidRPr="00EC012A">
        <w:rPr>
          <w:rFonts w:cstheme="minorHAnsi"/>
          <w:sz w:val="24"/>
          <w:szCs w:val="24"/>
        </w:rPr>
        <w:t xml:space="preserve"> here you can check the flood risk from the following type of flooding</w:t>
      </w:r>
      <w:r w:rsidR="00A9204C">
        <w:rPr>
          <w:rFonts w:cstheme="minorHAnsi"/>
          <w:sz w:val="24"/>
          <w:szCs w:val="24"/>
        </w:rPr>
        <w:t>;-</w:t>
      </w:r>
    </w:p>
    <w:p w:rsidR="00C969B9" w:rsidRPr="00A9204C" w:rsidRDefault="00C969B9" w:rsidP="00A9204C">
      <w:pPr>
        <w:pStyle w:val="ListParagraph"/>
        <w:numPr>
          <w:ilvl w:val="0"/>
          <w:numId w:val="6"/>
        </w:numPr>
        <w:spacing w:after="0" w:line="240" w:lineRule="auto"/>
        <w:rPr>
          <w:rFonts w:cstheme="minorHAnsi"/>
          <w:sz w:val="24"/>
          <w:szCs w:val="24"/>
        </w:rPr>
      </w:pPr>
      <w:r w:rsidRPr="00A9204C">
        <w:rPr>
          <w:rFonts w:cstheme="minorHAnsi"/>
          <w:sz w:val="24"/>
          <w:szCs w:val="24"/>
        </w:rPr>
        <w:t>Tidal/coastal</w:t>
      </w:r>
    </w:p>
    <w:p w:rsidR="00C969B9" w:rsidRPr="00A9204C" w:rsidRDefault="00C969B9" w:rsidP="00A9204C">
      <w:pPr>
        <w:pStyle w:val="ListParagraph"/>
        <w:numPr>
          <w:ilvl w:val="0"/>
          <w:numId w:val="6"/>
        </w:numPr>
        <w:spacing w:after="0" w:line="240" w:lineRule="auto"/>
        <w:rPr>
          <w:rFonts w:cstheme="minorHAnsi"/>
          <w:sz w:val="24"/>
          <w:szCs w:val="24"/>
        </w:rPr>
      </w:pPr>
      <w:r w:rsidRPr="00A9204C">
        <w:rPr>
          <w:rFonts w:cstheme="minorHAnsi"/>
          <w:sz w:val="24"/>
          <w:szCs w:val="24"/>
        </w:rPr>
        <w:t>Main river</w:t>
      </w:r>
    </w:p>
    <w:p w:rsidR="00C969B9" w:rsidRPr="00A9204C" w:rsidRDefault="00C969B9" w:rsidP="00A9204C">
      <w:pPr>
        <w:pStyle w:val="ListParagraph"/>
        <w:numPr>
          <w:ilvl w:val="0"/>
          <w:numId w:val="6"/>
        </w:numPr>
        <w:spacing w:after="0" w:line="240" w:lineRule="auto"/>
        <w:rPr>
          <w:rFonts w:cstheme="minorHAnsi"/>
          <w:sz w:val="24"/>
          <w:szCs w:val="24"/>
        </w:rPr>
      </w:pPr>
      <w:r w:rsidRPr="00A9204C">
        <w:rPr>
          <w:rFonts w:cstheme="minorHAnsi"/>
          <w:sz w:val="24"/>
          <w:szCs w:val="24"/>
        </w:rPr>
        <w:t>Surface water</w:t>
      </w:r>
    </w:p>
    <w:p w:rsidR="00EC012A" w:rsidRPr="00A9204C" w:rsidRDefault="00EC012A" w:rsidP="00A9204C">
      <w:pPr>
        <w:pStyle w:val="ListParagraph"/>
        <w:numPr>
          <w:ilvl w:val="0"/>
          <w:numId w:val="6"/>
        </w:numPr>
        <w:spacing w:after="0" w:line="240" w:lineRule="auto"/>
        <w:rPr>
          <w:rFonts w:cstheme="minorHAnsi"/>
          <w:sz w:val="24"/>
          <w:szCs w:val="24"/>
        </w:rPr>
      </w:pPr>
      <w:r w:rsidRPr="00A9204C">
        <w:rPr>
          <w:rFonts w:cstheme="minorHAnsi"/>
          <w:sz w:val="24"/>
          <w:szCs w:val="24"/>
        </w:rPr>
        <w:lastRenderedPageBreak/>
        <w:t>and for reservoir</w:t>
      </w:r>
      <w:r w:rsidR="00A9204C" w:rsidRPr="00A9204C">
        <w:rPr>
          <w:rFonts w:cstheme="minorHAnsi"/>
          <w:sz w:val="24"/>
          <w:szCs w:val="24"/>
        </w:rPr>
        <w:t xml:space="preserve"> flooding who owns the reservoir.</w:t>
      </w:r>
    </w:p>
    <w:p w:rsidR="00EC012A" w:rsidRPr="00EC012A" w:rsidRDefault="00EC012A" w:rsidP="00EC012A">
      <w:pPr>
        <w:spacing w:after="0" w:line="240" w:lineRule="auto"/>
        <w:rPr>
          <w:rFonts w:cstheme="minorHAnsi"/>
          <w:sz w:val="24"/>
          <w:szCs w:val="24"/>
        </w:rPr>
      </w:pPr>
    </w:p>
    <w:p w:rsidR="00EC012A" w:rsidRPr="007A68E8" w:rsidRDefault="00EC012A" w:rsidP="00EC012A">
      <w:pPr>
        <w:spacing w:after="0" w:line="240" w:lineRule="auto"/>
        <w:rPr>
          <w:rFonts w:cstheme="minorHAnsi"/>
          <w:b/>
          <w:sz w:val="24"/>
          <w:szCs w:val="24"/>
        </w:rPr>
      </w:pPr>
      <w:r w:rsidRPr="007A68E8">
        <w:rPr>
          <w:rFonts w:cstheme="minorHAnsi"/>
          <w:b/>
          <w:sz w:val="24"/>
          <w:szCs w:val="24"/>
        </w:rPr>
        <w:t>I’m at risk of flooding</w:t>
      </w:r>
      <w:r w:rsidR="007A68E8" w:rsidRPr="007A68E8">
        <w:rPr>
          <w:rFonts w:cstheme="minorHAnsi"/>
          <w:b/>
          <w:sz w:val="24"/>
          <w:szCs w:val="24"/>
        </w:rPr>
        <w:t xml:space="preserve"> </w:t>
      </w:r>
      <w:r w:rsidRPr="007A68E8">
        <w:rPr>
          <w:rFonts w:cstheme="minorHAnsi"/>
          <w:b/>
          <w:sz w:val="24"/>
          <w:szCs w:val="24"/>
        </w:rPr>
        <w:t>what shall I do?</w:t>
      </w:r>
    </w:p>
    <w:p w:rsidR="00EC012A" w:rsidRPr="00EC012A" w:rsidRDefault="00EC012A" w:rsidP="00EC012A">
      <w:pPr>
        <w:spacing w:after="0" w:line="240" w:lineRule="auto"/>
        <w:rPr>
          <w:rFonts w:cstheme="minorHAnsi"/>
          <w:sz w:val="24"/>
          <w:szCs w:val="24"/>
        </w:rPr>
      </w:pPr>
    </w:p>
    <w:p w:rsidR="00EC012A" w:rsidRPr="00EC012A" w:rsidRDefault="00EC012A" w:rsidP="00EC012A">
      <w:pPr>
        <w:spacing w:after="0" w:line="240" w:lineRule="auto"/>
        <w:rPr>
          <w:rFonts w:cstheme="minorHAnsi"/>
          <w:sz w:val="24"/>
          <w:szCs w:val="24"/>
        </w:rPr>
      </w:pPr>
      <w:r w:rsidRPr="00EC012A">
        <w:rPr>
          <w:rFonts w:cstheme="minorHAnsi"/>
          <w:sz w:val="24"/>
          <w:szCs w:val="24"/>
        </w:rPr>
        <w:t xml:space="preserve">If you are at risk of flooding you need to check whether you are in an area which receives the flood warning service, you can check this on the </w:t>
      </w:r>
      <w:hyperlink r:id="rId14" w:history="1">
        <w:r w:rsidRPr="00EC012A">
          <w:rPr>
            <w:rStyle w:val="Hyperlink"/>
            <w:rFonts w:cstheme="minorHAnsi"/>
            <w:sz w:val="24"/>
            <w:szCs w:val="24"/>
          </w:rPr>
          <w:t>“What’s in your backyard”</w:t>
        </w:r>
      </w:hyperlink>
      <w:r w:rsidRPr="00EC012A">
        <w:rPr>
          <w:rFonts w:cstheme="minorHAnsi"/>
          <w:sz w:val="24"/>
          <w:szCs w:val="24"/>
        </w:rPr>
        <w:t xml:space="preserve"> if you are in an area which receives the flood warning service sign up to it and understand the levels of warnings and what actions you will need to undertake, these are:</w:t>
      </w:r>
    </w:p>
    <w:p w:rsidR="00EC012A" w:rsidRPr="00EC012A" w:rsidRDefault="00EC012A" w:rsidP="00EC012A">
      <w:pPr>
        <w:spacing w:after="0" w:line="240" w:lineRule="auto"/>
        <w:rPr>
          <w:rFonts w:cstheme="minorHAnsi"/>
          <w:sz w:val="24"/>
          <w:szCs w:val="24"/>
        </w:rPr>
      </w:pPr>
    </w:p>
    <w:p w:rsidR="00EC012A" w:rsidRPr="00EC012A" w:rsidRDefault="00EC012A" w:rsidP="00EC012A">
      <w:pPr>
        <w:spacing w:after="0" w:line="240" w:lineRule="auto"/>
        <w:rPr>
          <w:rFonts w:cstheme="minorHAnsi"/>
          <w:sz w:val="24"/>
          <w:szCs w:val="24"/>
        </w:rPr>
      </w:pPr>
      <w:r w:rsidRPr="00EC012A">
        <w:rPr>
          <w:rFonts w:cstheme="minorHAnsi"/>
          <w:noProof/>
          <w:sz w:val="24"/>
          <w:szCs w:val="24"/>
          <w:lang w:eastAsia="en-GB"/>
        </w:rPr>
        <w:drawing>
          <wp:inline distT="0" distB="0" distL="0" distR="0" wp14:anchorId="116FC369" wp14:editId="07A85B4E">
            <wp:extent cx="5731510" cy="1320293"/>
            <wp:effectExtent l="0" t="0" r="2540" b="0"/>
            <wp:docPr id="1" name="Picture 1" descr="Flood 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d 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320293"/>
                    </a:xfrm>
                    <a:prstGeom prst="rect">
                      <a:avLst/>
                    </a:prstGeom>
                    <a:noFill/>
                    <a:ln>
                      <a:noFill/>
                    </a:ln>
                  </pic:spPr>
                </pic:pic>
              </a:graphicData>
            </a:graphic>
          </wp:inline>
        </w:drawing>
      </w:r>
    </w:p>
    <w:p w:rsidR="00EC012A" w:rsidRPr="00EC012A" w:rsidRDefault="00EC012A" w:rsidP="00EC012A">
      <w:pPr>
        <w:spacing w:after="0" w:line="240" w:lineRule="auto"/>
        <w:rPr>
          <w:rFonts w:cstheme="minorHAnsi"/>
          <w:sz w:val="24"/>
          <w:szCs w:val="24"/>
        </w:rPr>
      </w:pPr>
    </w:p>
    <w:p w:rsidR="00EC012A" w:rsidRPr="00EC012A" w:rsidRDefault="00EC012A" w:rsidP="00EC012A">
      <w:pPr>
        <w:spacing w:after="0" w:line="240" w:lineRule="auto"/>
        <w:rPr>
          <w:rFonts w:cstheme="minorHAnsi"/>
          <w:sz w:val="24"/>
          <w:szCs w:val="24"/>
        </w:rPr>
      </w:pPr>
      <w:r w:rsidRPr="00EC012A">
        <w:rPr>
          <w:rFonts w:cstheme="minorHAnsi"/>
          <w:sz w:val="24"/>
          <w:szCs w:val="24"/>
        </w:rPr>
        <w:t xml:space="preserve">You should also consider making a </w:t>
      </w:r>
      <w:hyperlink r:id="rId16" w:history="1">
        <w:r w:rsidRPr="00EC012A">
          <w:rPr>
            <w:rStyle w:val="Hyperlink"/>
            <w:rFonts w:cstheme="minorHAnsi"/>
            <w:sz w:val="24"/>
            <w:szCs w:val="24"/>
          </w:rPr>
          <w:t>flood plan</w:t>
        </w:r>
      </w:hyperlink>
      <w:r w:rsidRPr="00EC012A">
        <w:rPr>
          <w:rFonts w:cstheme="minorHAnsi"/>
          <w:sz w:val="24"/>
          <w:szCs w:val="24"/>
        </w:rPr>
        <w:t xml:space="preserve"> to help you prepare in the event of a flood  </w:t>
      </w:r>
    </w:p>
    <w:p w:rsidR="00EC012A" w:rsidRPr="00EC012A" w:rsidRDefault="00EC012A" w:rsidP="00EC012A">
      <w:pPr>
        <w:spacing w:after="0" w:line="240" w:lineRule="auto"/>
        <w:rPr>
          <w:rFonts w:cstheme="minorHAnsi"/>
          <w:sz w:val="24"/>
          <w:szCs w:val="24"/>
        </w:rPr>
      </w:pPr>
    </w:p>
    <w:p w:rsidR="00EC012A" w:rsidRPr="007A68E8" w:rsidRDefault="00EC012A" w:rsidP="00EC012A">
      <w:pPr>
        <w:spacing w:after="0" w:line="240" w:lineRule="auto"/>
        <w:rPr>
          <w:rFonts w:cstheme="minorHAnsi"/>
          <w:b/>
          <w:sz w:val="24"/>
          <w:szCs w:val="24"/>
        </w:rPr>
      </w:pPr>
      <w:r w:rsidRPr="007A68E8">
        <w:rPr>
          <w:rFonts w:cstheme="minorHAnsi"/>
          <w:b/>
          <w:sz w:val="24"/>
          <w:szCs w:val="24"/>
        </w:rPr>
        <w:t xml:space="preserve">What is the </w:t>
      </w:r>
      <w:r w:rsidR="00C969B9" w:rsidRPr="007A68E8">
        <w:rPr>
          <w:rFonts w:cstheme="minorHAnsi"/>
          <w:b/>
          <w:sz w:val="24"/>
          <w:szCs w:val="24"/>
        </w:rPr>
        <w:t xml:space="preserve">London Borough of Lewisham </w:t>
      </w:r>
      <w:r w:rsidRPr="007A68E8">
        <w:rPr>
          <w:rFonts w:cstheme="minorHAnsi"/>
          <w:b/>
          <w:sz w:val="24"/>
          <w:szCs w:val="24"/>
        </w:rPr>
        <w:t>going to do if I am at risk of flooding?</w:t>
      </w:r>
    </w:p>
    <w:p w:rsidR="00EC012A" w:rsidRPr="00EC012A" w:rsidRDefault="00EC012A" w:rsidP="00EC012A">
      <w:pPr>
        <w:spacing w:after="0" w:line="240" w:lineRule="auto"/>
        <w:rPr>
          <w:rFonts w:cstheme="minorHAnsi"/>
          <w:sz w:val="24"/>
          <w:szCs w:val="24"/>
        </w:rPr>
      </w:pPr>
    </w:p>
    <w:p w:rsidR="00EC012A" w:rsidRPr="00EC012A" w:rsidRDefault="00EC012A" w:rsidP="00EC012A">
      <w:pPr>
        <w:spacing w:after="0" w:line="240" w:lineRule="auto"/>
        <w:rPr>
          <w:rFonts w:cstheme="minorHAnsi"/>
          <w:sz w:val="24"/>
          <w:szCs w:val="24"/>
        </w:rPr>
      </w:pPr>
      <w:r w:rsidRPr="00EC012A">
        <w:rPr>
          <w:rFonts w:cstheme="minorHAnsi"/>
          <w:sz w:val="24"/>
          <w:szCs w:val="24"/>
        </w:rPr>
        <w:t xml:space="preserve">We cannot stop flooding, we can help </w:t>
      </w:r>
      <w:r w:rsidR="00000E72">
        <w:rPr>
          <w:rFonts w:cstheme="minorHAnsi"/>
          <w:sz w:val="24"/>
          <w:szCs w:val="24"/>
        </w:rPr>
        <w:t xml:space="preserve">reduce </w:t>
      </w:r>
      <w:r w:rsidRPr="00EC012A">
        <w:rPr>
          <w:rFonts w:cstheme="minorHAnsi"/>
          <w:sz w:val="24"/>
          <w:szCs w:val="24"/>
        </w:rPr>
        <w:t xml:space="preserve">the impacts of flooding from Surface Water, Groundwater and Ordinary Watercourses. We have set out in both our Local Strategy a six year action plan which has identified locations where it is considered that there could be strategic solutions to </w:t>
      </w:r>
      <w:r w:rsidR="00000E72">
        <w:rPr>
          <w:rFonts w:cstheme="minorHAnsi"/>
          <w:sz w:val="24"/>
          <w:szCs w:val="24"/>
        </w:rPr>
        <w:t xml:space="preserve">help reduce </w:t>
      </w:r>
      <w:r w:rsidRPr="00EC012A">
        <w:rPr>
          <w:rFonts w:cstheme="minorHAnsi"/>
          <w:sz w:val="24"/>
          <w:szCs w:val="24"/>
        </w:rPr>
        <w:t xml:space="preserve">wider flood risk. </w:t>
      </w:r>
      <w:r w:rsidR="00A9204C">
        <w:rPr>
          <w:rFonts w:cstheme="minorHAnsi"/>
          <w:sz w:val="24"/>
          <w:szCs w:val="24"/>
        </w:rPr>
        <w:t>P</w:t>
      </w:r>
      <w:r w:rsidRPr="00EC012A">
        <w:rPr>
          <w:rFonts w:cstheme="minorHAnsi"/>
          <w:sz w:val="24"/>
          <w:szCs w:val="24"/>
        </w:rPr>
        <w:t xml:space="preserve">rotecting your property from flood risk is the responsibility of the individual property owner </w:t>
      </w:r>
      <w:r w:rsidR="00A9204C">
        <w:rPr>
          <w:rFonts w:cstheme="minorHAnsi"/>
          <w:sz w:val="24"/>
          <w:szCs w:val="24"/>
        </w:rPr>
        <w:t xml:space="preserve">Lewisham Council </w:t>
      </w:r>
      <w:r w:rsidRPr="00EC012A">
        <w:rPr>
          <w:rFonts w:cstheme="minorHAnsi"/>
          <w:sz w:val="24"/>
          <w:szCs w:val="24"/>
        </w:rPr>
        <w:t xml:space="preserve">will where appropriate and </w:t>
      </w:r>
      <w:r w:rsidR="0096734D">
        <w:rPr>
          <w:rFonts w:cstheme="minorHAnsi"/>
          <w:sz w:val="24"/>
          <w:szCs w:val="24"/>
        </w:rPr>
        <w:t xml:space="preserve">where </w:t>
      </w:r>
      <w:r w:rsidRPr="00EC012A">
        <w:rPr>
          <w:rFonts w:cstheme="minorHAnsi"/>
          <w:sz w:val="24"/>
          <w:szCs w:val="24"/>
        </w:rPr>
        <w:t>resources allow</w:t>
      </w:r>
      <w:r w:rsidR="00000E72">
        <w:rPr>
          <w:rFonts w:cstheme="minorHAnsi"/>
          <w:sz w:val="24"/>
          <w:szCs w:val="24"/>
        </w:rPr>
        <w:t>,</w:t>
      </w:r>
      <w:r w:rsidRPr="00EC012A">
        <w:rPr>
          <w:rFonts w:cstheme="minorHAnsi"/>
          <w:sz w:val="24"/>
          <w:szCs w:val="24"/>
        </w:rPr>
        <w:t xml:space="preserve"> assist residents and businesses to find the most appropriate solutions to their needs ranging from </w:t>
      </w:r>
      <w:hyperlink r:id="rId17" w:history="1">
        <w:r w:rsidRPr="00EC012A">
          <w:rPr>
            <w:rStyle w:val="Hyperlink"/>
            <w:rFonts w:cstheme="minorHAnsi"/>
            <w:sz w:val="24"/>
            <w:szCs w:val="24"/>
          </w:rPr>
          <w:t>Property Level Protection</w:t>
        </w:r>
      </w:hyperlink>
      <w:r w:rsidRPr="00EC012A">
        <w:rPr>
          <w:rFonts w:cstheme="minorHAnsi"/>
          <w:sz w:val="24"/>
          <w:szCs w:val="24"/>
        </w:rPr>
        <w:t xml:space="preserve"> through to wider strategic projects which would aim to deliver a higher level of protection from known flood risk.</w:t>
      </w:r>
    </w:p>
    <w:p w:rsidR="00EC012A" w:rsidRPr="00EC012A" w:rsidRDefault="00EC012A" w:rsidP="00EC012A">
      <w:pPr>
        <w:spacing w:after="0" w:line="240" w:lineRule="auto"/>
        <w:rPr>
          <w:rFonts w:cstheme="minorHAnsi"/>
          <w:sz w:val="24"/>
          <w:szCs w:val="24"/>
        </w:rPr>
      </w:pPr>
    </w:p>
    <w:p w:rsidR="007A68E8" w:rsidRPr="00FF57C1" w:rsidRDefault="007A68E8" w:rsidP="00000E72">
      <w:pPr>
        <w:spacing w:after="0" w:line="240" w:lineRule="auto"/>
        <w:rPr>
          <w:rFonts w:cstheme="minorHAnsi"/>
          <w:b/>
          <w:sz w:val="24"/>
          <w:szCs w:val="24"/>
        </w:rPr>
      </w:pPr>
      <w:r w:rsidRPr="00FF57C1">
        <w:rPr>
          <w:rFonts w:cstheme="minorHAnsi"/>
          <w:b/>
          <w:sz w:val="24"/>
          <w:szCs w:val="24"/>
        </w:rPr>
        <w:t xml:space="preserve">What are the key objectives </w:t>
      </w:r>
      <w:r w:rsidR="006E17AB" w:rsidRPr="00FF57C1">
        <w:rPr>
          <w:rFonts w:cstheme="minorHAnsi"/>
          <w:b/>
          <w:sz w:val="24"/>
          <w:szCs w:val="24"/>
        </w:rPr>
        <w:t>of the Local Flood Risk Management Strategy?</w:t>
      </w:r>
    </w:p>
    <w:p w:rsidR="00FF57C1" w:rsidRPr="00FF57C1" w:rsidRDefault="00FF57C1" w:rsidP="00000E72">
      <w:pPr>
        <w:autoSpaceDE w:val="0"/>
        <w:autoSpaceDN w:val="0"/>
        <w:adjustRightInd w:val="0"/>
        <w:spacing w:line="240" w:lineRule="auto"/>
        <w:rPr>
          <w:rFonts w:cstheme="minorHAnsi"/>
          <w:sz w:val="24"/>
          <w:szCs w:val="24"/>
        </w:rPr>
      </w:pPr>
      <w:r w:rsidRPr="00FF57C1">
        <w:rPr>
          <w:rFonts w:ascii="Calibri" w:hAnsi="Calibri" w:cs="Calibri"/>
          <w:sz w:val="24"/>
          <w:szCs w:val="24"/>
        </w:rPr>
        <w:t xml:space="preserve">Lewisham’s local flood risk management objectives have been developed to fit with the Council’s wider strategic priorities for the borough. </w:t>
      </w:r>
      <w:r w:rsidRPr="00FF57C1">
        <w:rPr>
          <w:rFonts w:cstheme="minorHAnsi"/>
          <w:sz w:val="24"/>
          <w:szCs w:val="24"/>
        </w:rPr>
        <w:t>Locally we will:</w:t>
      </w:r>
    </w:p>
    <w:p w:rsidR="00FF57C1" w:rsidRPr="00FF57C1" w:rsidRDefault="00FF57C1" w:rsidP="00FF57C1">
      <w:pPr>
        <w:pStyle w:val="ListParagraph"/>
        <w:numPr>
          <w:ilvl w:val="0"/>
          <w:numId w:val="5"/>
        </w:numPr>
        <w:autoSpaceDE w:val="0"/>
        <w:autoSpaceDN w:val="0"/>
        <w:adjustRightInd w:val="0"/>
        <w:spacing w:after="0" w:line="240" w:lineRule="auto"/>
        <w:rPr>
          <w:rFonts w:cstheme="minorHAnsi"/>
          <w:sz w:val="24"/>
          <w:szCs w:val="24"/>
        </w:rPr>
      </w:pPr>
      <w:r w:rsidRPr="00FF57C1">
        <w:rPr>
          <w:rFonts w:cstheme="minorHAnsi"/>
          <w:b/>
          <w:bCs/>
          <w:sz w:val="24"/>
          <w:szCs w:val="24"/>
        </w:rPr>
        <w:t xml:space="preserve">avoid </w:t>
      </w:r>
      <w:r w:rsidRPr="00FF57C1">
        <w:rPr>
          <w:rFonts w:cstheme="minorHAnsi"/>
          <w:sz w:val="24"/>
          <w:szCs w:val="24"/>
        </w:rPr>
        <w:t xml:space="preserve">inappropriate development and </w:t>
      </w:r>
      <w:r w:rsidRPr="00FF57C1">
        <w:rPr>
          <w:rFonts w:cstheme="minorHAnsi"/>
          <w:b/>
          <w:bCs/>
          <w:sz w:val="24"/>
          <w:szCs w:val="24"/>
        </w:rPr>
        <w:t xml:space="preserve">promote </w:t>
      </w:r>
      <w:r w:rsidRPr="00FF57C1">
        <w:rPr>
          <w:rFonts w:cstheme="minorHAnsi"/>
          <w:sz w:val="24"/>
          <w:szCs w:val="24"/>
        </w:rPr>
        <w:t xml:space="preserve">new‐development and redevelopment that </w:t>
      </w:r>
      <w:r w:rsidRPr="00FF57C1">
        <w:rPr>
          <w:rFonts w:cstheme="minorHAnsi"/>
          <w:b/>
          <w:bCs/>
          <w:sz w:val="24"/>
          <w:szCs w:val="24"/>
        </w:rPr>
        <w:t xml:space="preserve">contributes </w:t>
      </w:r>
      <w:r w:rsidRPr="00FF57C1">
        <w:rPr>
          <w:rFonts w:cstheme="minorHAnsi"/>
          <w:sz w:val="24"/>
          <w:szCs w:val="24"/>
        </w:rPr>
        <w:t>to a reduction in flood risk elsewhere and creates environmental benefit (e.g. sustainable urban drainage systems, reduced CO2, increased biodiversity)</w:t>
      </w:r>
    </w:p>
    <w:p w:rsidR="00FF57C1" w:rsidRDefault="00FF57C1" w:rsidP="00FF57C1">
      <w:pPr>
        <w:pStyle w:val="ListParagraph"/>
        <w:numPr>
          <w:ilvl w:val="0"/>
          <w:numId w:val="5"/>
        </w:numPr>
        <w:autoSpaceDE w:val="0"/>
        <w:autoSpaceDN w:val="0"/>
        <w:adjustRightInd w:val="0"/>
        <w:spacing w:line="240" w:lineRule="auto"/>
        <w:rPr>
          <w:rFonts w:cstheme="minorHAnsi"/>
          <w:sz w:val="24"/>
          <w:szCs w:val="24"/>
        </w:rPr>
      </w:pPr>
      <w:r w:rsidRPr="00FF57C1">
        <w:rPr>
          <w:rFonts w:cstheme="minorHAnsi"/>
          <w:sz w:val="24"/>
          <w:szCs w:val="24"/>
        </w:rPr>
        <w:t xml:space="preserve">work with partners to </w:t>
      </w:r>
      <w:r w:rsidRPr="00FF57C1">
        <w:rPr>
          <w:rFonts w:cstheme="minorHAnsi"/>
          <w:b/>
          <w:bCs/>
          <w:sz w:val="24"/>
          <w:szCs w:val="24"/>
        </w:rPr>
        <w:t xml:space="preserve">ensure </w:t>
      </w:r>
      <w:r w:rsidRPr="00FF57C1">
        <w:rPr>
          <w:rFonts w:cstheme="minorHAnsi"/>
          <w:sz w:val="24"/>
          <w:szCs w:val="24"/>
        </w:rPr>
        <w:t>local flood defences are maintained</w:t>
      </w:r>
    </w:p>
    <w:p w:rsidR="00FF57C1" w:rsidRPr="00FF57C1" w:rsidRDefault="00FF57C1" w:rsidP="00FF57C1">
      <w:pPr>
        <w:pStyle w:val="ListParagraph"/>
        <w:numPr>
          <w:ilvl w:val="0"/>
          <w:numId w:val="5"/>
        </w:numPr>
        <w:autoSpaceDE w:val="0"/>
        <w:autoSpaceDN w:val="0"/>
        <w:adjustRightInd w:val="0"/>
        <w:spacing w:line="240" w:lineRule="auto"/>
        <w:rPr>
          <w:rFonts w:cstheme="minorHAnsi"/>
          <w:sz w:val="24"/>
          <w:szCs w:val="24"/>
        </w:rPr>
      </w:pPr>
      <w:r w:rsidRPr="00FF57C1">
        <w:rPr>
          <w:rFonts w:cstheme="minorHAnsi"/>
          <w:b/>
          <w:bCs/>
          <w:sz w:val="24"/>
          <w:szCs w:val="24"/>
        </w:rPr>
        <w:t xml:space="preserve">require </w:t>
      </w:r>
      <w:r w:rsidRPr="00FF57C1">
        <w:rPr>
          <w:rFonts w:cstheme="minorHAnsi"/>
          <w:sz w:val="24"/>
          <w:szCs w:val="24"/>
        </w:rPr>
        <w:t>river restoration, appropriate flood defence and mitigation as part of development proposals, where appropriate</w:t>
      </w:r>
    </w:p>
    <w:p w:rsidR="00FF57C1" w:rsidRPr="00FF57C1" w:rsidRDefault="00FF57C1" w:rsidP="00FF57C1">
      <w:pPr>
        <w:pStyle w:val="ListParagraph"/>
        <w:numPr>
          <w:ilvl w:val="0"/>
          <w:numId w:val="5"/>
        </w:numPr>
        <w:autoSpaceDE w:val="0"/>
        <w:autoSpaceDN w:val="0"/>
        <w:adjustRightInd w:val="0"/>
        <w:spacing w:line="240" w:lineRule="auto"/>
        <w:rPr>
          <w:rFonts w:cstheme="minorHAnsi"/>
          <w:sz w:val="24"/>
          <w:szCs w:val="24"/>
        </w:rPr>
      </w:pPr>
      <w:r w:rsidRPr="00FF57C1">
        <w:rPr>
          <w:rFonts w:cstheme="minorHAnsi"/>
          <w:b/>
          <w:bCs/>
          <w:sz w:val="24"/>
          <w:szCs w:val="24"/>
        </w:rPr>
        <w:t xml:space="preserve">encourage </w:t>
      </w:r>
      <w:r w:rsidRPr="00FF57C1">
        <w:rPr>
          <w:rFonts w:cstheme="minorHAnsi"/>
          <w:sz w:val="24"/>
          <w:szCs w:val="24"/>
        </w:rPr>
        <w:t>flood risk management activities so owners of watercourses (riparian owners) and flood defence structures take action to reduce the risk to themselves, their property, and others</w:t>
      </w:r>
    </w:p>
    <w:p w:rsidR="00FF57C1" w:rsidRPr="00FF57C1" w:rsidRDefault="00FF57C1" w:rsidP="00FF57C1">
      <w:pPr>
        <w:pStyle w:val="ListParagraph"/>
        <w:numPr>
          <w:ilvl w:val="0"/>
          <w:numId w:val="4"/>
        </w:numPr>
        <w:autoSpaceDE w:val="0"/>
        <w:autoSpaceDN w:val="0"/>
        <w:adjustRightInd w:val="0"/>
        <w:spacing w:after="0" w:line="240" w:lineRule="auto"/>
        <w:rPr>
          <w:rFonts w:cstheme="minorHAnsi"/>
          <w:sz w:val="24"/>
          <w:szCs w:val="24"/>
        </w:rPr>
      </w:pPr>
      <w:r w:rsidRPr="00FF57C1">
        <w:rPr>
          <w:rFonts w:cstheme="minorHAnsi"/>
          <w:sz w:val="24"/>
          <w:szCs w:val="24"/>
        </w:rPr>
        <w:t xml:space="preserve">continue to </w:t>
      </w:r>
      <w:r w:rsidRPr="00FF57C1">
        <w:rPr>
          <w:rFonts w:cstheme="minorHAnsi"/>
          <w:b/>
          <w:bCs/>
          <w:sz w:val="24"/>
          <w:szCs w:val="24"/>
        </w:rPr>
        <w:t xml:space="preserve">improve </w:t>
      </w:r>
      <w:r w:rsidRPr="00FF57C1">
        <w:rPr>
          <w:rFonts w:cstheme="minorHAnsi"/>
          <w:sz w:val="24"/>
          <w:szCs w:val="24"/>
        </w:rPr>
        <w:t>our understanding of flood risk and flood incidents by recording and monitoring flooding incidents to inform future work programmes</w:t>
      </w:r>
    </w:p>
    <w:p w:rsidR="00FF57C1" w:rsidRPr="00FF57C1" w:rsidRDefault="00FF57C1" w:rsidP="00FF57C1">
      <w:pPr>
        <w:pStyle w:val="ListParagraph"/>
        <w:numPr>
          <w:ilvl w:val="0"/>
          <w:numId w:val="3"/>
        </w:numPr>
        <w:autoSpaceDE w:val="0"/>
        <w:autoSpaceDN w:val="0"/>
        <w:adjustRightInd w:val="0"/>
        <w:spacing w:after="0" w:line="240" w:lineRule="auto"/>
        <w:rPr>
          <w:rFonts w:cstheme="minorHAnsi"/>
          <w:sz w:val="24"/>
          <w:szCs w:val="24"/>
        </w:rPr>
      </w:pPr>
      <w:r w:rsidRPr="00FF57C1">
        <w:rPr>
          <w:rFonts w:cstheme="minorHAnsi"/>
          <w:b/>
          <w:bCs/>
          <w:sz w:val="24"/>
          <w:szCs w:val="24"/>
        </w:rPr>
        <w:lastRenderedPageBreak/>
        <w:t xml:space="preserve">provide </w:t>
      </w:r>
      <w:r w:rsidRPr="00FF57C1">
        <w:rPr>
          <w:rFonts w:cstheme="minorHAnsi"/>
          <w:sz w:val="24"/>
          <w:szCs w:val="24"/>
        </w:rPr>
        <w:t>open, transparent governance of flood risk management</w:t>
      </w:r>
    </w:p>
    <w:p w:rsidR="00FF57C1" w:rsidRPr="00FF57C1" w:rsidRDefault="00FF57C1" w:rsidP="00FF57C1">
      <w:pPr>
        <w:pStyle w:val="ListParagraph"/>
        <w:numPr>
          <w:ilvl w:val="0"/>
          <w:numId w:val="3"/>
        </w:numPr>
        <w:autoSpaceDE w:val="0"/>
        <w:autoSpaceDN w:val="0"/>
        <w:adjustRightInd w:val="0"/>
        <w:spacing w:after="0" w:line="240" w:lineRule="auto"/>
        <w:rPr>
          <w:rFonts w:cstheme="minorHAnsi"/>
          <w:sz w:val="24"/>
          <w:szCs w:val="24"/>
        </w:rPr>
      </w:pPr>
      <w:r w:rsidRPr="00FF57C1">
        <w:rPr>
          <w:rFonts w:cstheme="minorHAnsi"/>
          <w:b/>
          <w:bCs/>
          <w:sz w:val="24"/>
          <w:szCs w:val="24"/>
        </w:rPr>
        <w:t xml:space="preserve">engage </w:t>
      </w:r>
      <w:r w:rsidRPr="00FF57C1">
        <w:rPr>
          <w:rFonts w:cstheme="minorHAnsi"/>
          <w:sz w:val="24"/>
          <w:szCs w:val="24"/>
        </w:rPr>
        <w:t>with and support local communities to value and care for the green infrastructure used to manage flood risk</w:t>
      </w:r>
    </w:p>
    <w:p w:rsidR="00FF57C1" w:rsidRPr="00FF57C1" w:rsidRDefault="00FF57C1" w:rsidP="00FF57C1">
      <w:pPr>
        <w:pStyle w:val="ListParagraph"/>
        <w:numPr>
          <w:ilvl w:val="0"/>
          <w:numId w:val="3"/>
        </w:numPr>
        <w:autoSpaceDE w:val="0"/>
        <w:autoSpaceDN w:val="0"/>
        <w:adjustRightInd w:val="0"/>
        <w:spacing w:after="0" w:line="240" w:lineRule="auto"/>
        <w:rPr>
          <w:rFonts w:cstheme="minorHAnsi"/>
          <w:sz w:val="24"/>
          <w:szCs w:val="24"/>
        </w:rPr>
      </w:pPr>
      <w:r w:rsidRPr="00FF57C1">
        <w:rPr>
          <w:rFonts w:cstheme="minorHAnsi"/>
          <w:b/>
          <w:bCs/>
          <w:sz w:val="24"/>
          <w:szCs w:val="24"/>
        </w:rPr>
        <w:t xml:space="preserve">deliver </w:t>
      </w:r>
      <w:r w:rsidRPr="00FF57C1">
        <w:rPr>
          <w:rFonts w:cstheme="minorHAnsi"/>
          <w:sz w:val="24"/>
          <w:szCs w:val="24"/>
        </w:rPr>
        <w:t>outcomes that make best use of public resources and available sources of funding.</w:t>
      </w:r>
    </w:p>
    <w:p w:rsidR="005A73D3" w:rsidRPr="00EC012A" w:rsidRDefault="005A73D3">
      <w:pPr>
        <w:rPr>
          <w:rFonts w:cstheme="minorHAnsi"/>
          <w:sz w:val="24"/>
          <w:szCs w:val="24"/>
        </w:rPr>
      </w:pPr>
    </w:p>
    <w:sectPr w:rsidR="005A73D3" w:rsidRPr="00EC012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C1" w:rsidRDefault="00FF57C1" w:rsidP="00FF57C1">
      <w:pPr>
        <w:spacing w:after="0" w:line="240" w:lineRule="auto"/>
      </w:pPr>
      <w:r>
        <w:separator/>
      </w:r>
    </w:p>
  </w:endnote>
  <w:endnote w:type="continuationSeparator" w:id="0">
    <w:p w:rsidR="00FF57C1" w:rsidRDefault="00FF57C1" w:rsidP="00FF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775154"/>
      <w:docPartObj>
        <w:docPartGallery w:val="Page Numbers (Bottom of Page)"/>
        <w:docPartUnique/>
      </w:docPartObj>
    </w:sdtPr>
    <w:sdtEndPr>
      <w:rPr>
        <w:b/>
        <w:noProof/>
        <w:sz w:val="20"/>
        <w:szCs w:val="20"/>
      </w:rPr>
    </w:sdtEndPr>
    <w:sdtContent>
      <w:p w:rsidR="00FF57C1" w:rsidRPr="00FF57C1" w:rsidRDefault="00FF57C1">
        <w:pPr>
          <w:pStyle w:val="Footer"/>
          <w:jc w:val="center"/>
          <w:rPr>
            <w:b/>
            <w:sz w:val="20"/>
            <w:szCs w:val="20"/>
          </w:rPr>
        </w:pPr>
        <w:r w:rsidRPr="00FF57C1">
          <w:rPr>
            <w:b/>
            <w:sz w:val="20"/>
            <w:szCs w:val="20"/>
          </w:rPr>
          <w:fldChar w:fldCharType="begin"/>
        </w:r>
        <w:r w:rsidRPr="00FF57C1">
          <w:rPr>
            <w:b/>
            <w:sz w:val="20"/>
            <w:szCs w:val="20"/>
          </w:rPr>
          <w:instrText xml:space="preserve"> PAGE   \* MERGEFORMAT </w:instrText>
        </w:r>
        <w:r w:rsidRPr="00FF57C1">
          <w:rPr>
            <w:b/>
            <w:sz w:val="20"/>
            <w:szCs w:val="20"/>
          </w:rPr>
          <w:fldChar w:fldCharType="separate"/>
        </w:r>
        <w:r w:rsidR="00C84E5A">
          <w:rPr>
            <w:b/>
            <w:noProof/>
            <w:sz w:val="20"/>
            <w:szCs w:val="20"/>
          </w:rPr>
          <w:t>1</w:t>
        </w:r>
        <w:r w:rsidRPr="00FF57C1">
          <w:rPr>
            <w:b/>
            <w:noProof/>
            <w:sz w:val="20"/>
            <w:szCs w:val="20"/>
          </w:rPr>
          <w:fldChar w:fldCharType="end"/>
        </w:r>
      </w:p>
    </w:sdtContent>
  </w:sdt>
  <w:p w:rsidR="00FF57C1" w:rsidRDefault="00FF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C1" w:rsidRDefault="00FF57C1" w:rsidP="00FF57C1">
      <w:pPr>
        <w:spacing w:after="0" w:line="240" w:lineRule="auto"/>
      </w:pPr>
      <w:r>
        <w:separator/>
      </w:r>
    </w:p>
  </w:footnote>
  <w:footnote w:type="continuationSeparator" w:id="0">
    <w:p w:rsidR="00FF57C1" w:rsidRDefault="00FF57C1" w:rsidP="00FF5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77018"/>
    <w:multiLevelType w:val="hybridMultilevel"/>
    <w:tmpl w:val="C6A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381F"/>
    <w:multiLevelType w:val="hybridMultilevel"/>
    <w:tmpl w:val="66B4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C03EF"/>
    <w:multiLevelType w:val="hybridMultilevel"/>
    <w:tmpl w:val="1E5A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C3B96"/>
    <w:multiLevelType w:val="hybridMultilevel"/>
    <w:tmpl w:val="01DA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A78B2"/>
    <w:multiLevelType w:val="hybridMultilevel"/>
    <w:tmpl w:val="EF40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F114D"/>
    <w:multiLevelType w:val="hybridMultilevel"/>
    <w:tmpl w:val="B922E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34"/>
    <w:rsid w:val="00000E72"/>
    <w:rsid w:val="0004087F"/>
    <w:rsid w:val="001F76C4"/>
    <w:rsid w:val="002A7FB4"/>
    <w:rsid w:val="00524B34"/>
    <w:rsid w:val="00542561"/>
    <w:rsid w:val="005A73D3"/>
    <w:rsid w:val="00601DBD"/>
    <w:rsid w:val="006E17AB"/>
    <w:rsid w:val="00706D8E"/>
    <w:rsid w:val="007A68E8"/>
    <w:rsid w:val="0087548F"/>
    <w:rsid w:val="0096734D"/>
    <w:rsid w:val="00A9204C"/>
    <w:rsid w:val="00C84E5A"/>
    <w:rsid w:val="00C969B9"/>
    <w:rsid w:val="00E44099"/>
    <w:rsid w:val="00EC012A"/>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85DE08-43E9-48AF-8BA7-58ABB7EC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2A"/>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1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12A"/>
    <w:rPr>
      <w:color w:val="0000FF" w:themeColor="hyperlink"/>
      <w:u w:val="single"/>
    </w:rPr>
  </w:style>
  <w:style w:type="paragraph" w:styleId="BalloonText">
    <w:name w:val="Balloon Text"/>
    <w:basedOn w:val="Normal"/>
    <w:link w:val="BalloonTextChar"/>
    <w:rsid w:val="00EC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C012A"/>
    <w:rPr>
      <w:rFonts w:ascii="Tahoma" w:eastAsiaTheme="minorHAnsi" w:hAnsi="Tahoma" w:cs="Tahoma"/>
      <w:sz w:val="16"/>
      <w:szCs w:val="16"/>
      <w:lang w:eastAsia="en-US"/>
    </w:rPr>
  </w:style>
  <w:style w:type="paragraph" w:styleId="ListParagraph">
    <w:name w:val="List Paragraph"/>
    <w:basedOn w:val="Normal"/>
    <w:uiPriority w:val="34"/>
    <w:qFormat/>
    <w:rsid w:val="00706D8E"/>
    <w:pPr>
      <w:ind w:left="720"/>
      <w:contextualSpacing/>
    </w:pPr>
  </w:style>
  <w:style w:type="paragraph" w:styleId="Header">
    <w:name w:val="header"/>
    <w:basedOn w:val="Normal"/>
    <w:link w:val="HeaderChar"/>
    <w:rsid w:val="00FF57C1"/>
    <w:pPr>
      <w:tabs>
        <w:tab w:val="center" w:pos="4513"/>
        <w:tab w:val="right" w:pos="9026"/>
      </w:tabs>
      <w:spacing w:after="0" w:line="240" w:lineRule="auto"/>
    </w:pPr>
  </w:style>
  <w:style w:type="character" w:customStyle="1" w:styleId="HeaderChar">
    <w:name w:val="Header Char"/>
    <w:basedOn w:val="DefaultParagraphFont"/>
    <w:link w:val="Header"/>
    <w:rsid w:val="00FF57C1"/>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FF5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7C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aps.nls.uk/geo/explore/sidebyside.cf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ationalfloodforum.org.uk/" TargetMode="External"/><Relationship Id="rId2" Type="http://schemas.openxmlformats.org/officeDocument/2006/relationships/customXml" Target="../customXml/item2.xml"/><Relationship Id="rId16" Type="http://schemas.openxmlformats.org/officeDocument/2006/relationships/hyperlink" Target="http://apps.environment-agency.gov.uk/flood/151256.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apps.environment-agency.gov.uk/wiyby/default.aspx"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C86D44D5940A2C41A26636C26827BDC4" ma:contentTypeVersion="33" ma:contentTypeDescription="Base content type for all documents stored on the Lewisham website" ma:contentTypeScope="" ma:versionID="96712030490defe1bddc2ba48b2d6ce5">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771c91297a21034769e65213a646fd6"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fdda5f6-c181-4cb8-b7eb-3bb15bb8ffbe" ContentTypeId="0x010100ACC6958D13AA7C4BAEDB1389080A0C5F" PreviousValue="false"/>
</file>

<file path=customXml/itemProps1.xml><?xml version="1.0" encoding="utf-8"?>
<ds:datastoreItem xmlns:ds="http://schemas.openxmlformats.org/officeDocument/2006/customXml" ds:itemID="{1D42B94E-C720-4769-9535-0462BC68C6A2}"/>
</file>

<file path=customXml/itemProps2.xml><?xml version="1.0" encoding="utf-8"?>
<ds:datastoreItem xmlns:ds="http://schemas.openxmlformats.org/officeDocument/2006/customXml" ds:itemID="{0C3EAD1E-79CC-420F-B0F9-315B00599484}"/>
</file>

<file path=customXml/itemProps3.xml><?xml version="1.0" encoding="utf-8"?>
<ds:datastoreItem xmlns:ds="http://schemas.openxmlformats.org/officeDocument/2006/customXml" ds:itemID="{2B269678-9C18-4FB6-8958-C6BBCE47CEBB}"/>
</file>

<file path=customXml/itemProps4.xml><?xml version="1.0" encoding="utf-8"?>
<ds:datastoreItem xmlns:ds="http://schemas.openxmlformats.org/officeDocument/2006/customXml" ds:itemID="{0C3EAD1E-79CC-420F-B0F9-315B00599484}">
  <ds:schemaRefs>
    <ds:schemaRef ds:uri="http://schemas.microsoft.com/sharepoint/v3/contenttype/forms"/>
  </ds:schemaRefs>
</ds:datastoreItem>
</file>

<file path=customXml/itemProps5.xml><?xml version="1.0" encoding="utf-8"?>
<ds:datastoreItem xmlns:ds="http://schemas.openxmlformats.org/officeDocument/2006/customXml" ds:itemID="{E5E282E6-8ED1-47BE-BC8B-CDCA8E18B5B8}"/>
</file>

<file path=docProps/app.xml><?xml version="1.0" encoding="utf-8"?>
<Properties xmlns="http://schemas.openxmlformats.org/officeDocument/2006/extended-properties" xmlns:vt="http://schemas.openxmlformats.org/officeDocument/2006/docPropsVTypes">
  <Template>FD5F6171</Template>
  <TotalTime>1</TotalTime>
  <Pages>4</Pages>
  <Words>1066</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Lewisham</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Risk Management Strategy - non-technical summary</dc:title>
  <dc:subject/>
  <dc:creator>Rooney, Cathy</dc:creator>
  <cp:keywords/>
  <dc:description/>
  <cp:lastModifiedBy>Leighton, Thomas</cp:lastModifiedBy>
  <cp:revision>2</cp:revision>
  <dcterms:created xsi:type="dcterms:W3CDTF">2016-02-05T12:26:00Z</dcterms:created>
  <dcterms:modified xsi:type="dcterms:W3CDTF">2016-02-05T12:26:00Z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0x010100ACC6958D13AA7C4BAEDB1389080A0C5F00C86D44D5940A2C41A26636C26827BDC4</vt:lpwstr>
  </property>
</Properties>
</file>